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2882D1" w14:textId="2B2F7CA0" w:rsidR="00861209" w:rsidRPr="002E00F3" w:rsidRDefault="0043166E" w:rsidP="00D50B23">
      <w:pPr>
        <w:rPr>
          <w:rFonts w:ascii="Arial" w:hAnsi="Arial" w:cs="Arial"/>
          <w:b/>
          <w:bCs/>
          <w:sz w:val="20"/>
          <w:szCs w:val="20"/>
          <w:lang w:val="en-GB"/>
        </w:rPr>
      </w:pPr>
      <w:r w:rsidRPr="002E00F3">
        <w:rPr>
          <w:rFonts w:ascii="Arial" w:hAnsi="Arial" w:cs="Arial"/>
          <w:noProof/>
          <w:sz w:val="20"/>
          <w:szCs w:val="20"/>
          <w:lang w:val="en-US" w:eastAsia="en-US"/>
        </w:rPr>
        <w:drawing>
          <wp:anchor distT="0" distB="0" distL="114300" distR="114300" simplePos="0" relativeHeight="251659264" behindDoc="0" locked="0" layoutInCell="1" allowOverlap="1" wp14:anchorId="5A1D3F40" wp14:editId="0B260CBF">
            <wp:simplePos x="0" y="0"/>
            <wp:positionH relativeFrom="column">
              <wp:posOffset>5141595</wp:posOffset>
            </wp:positionH>
            <wp:positionV relativeFrom="paragraph">
              <wp:posOffset>0</wp:posOffset>
            </wp:positionV>
            <wp:extent cx="695960" cy="695960"/>
            <wp:effectExtent l="0" t="0" r="8890" b="8890"/>
            <wp:wrapSquare wrapText="bothSides"/>
            <wp:docPr id="1" name="Picture 1" descr="WarChildlogokleur"/>
            <wp:cNvGraphicFramePr/>
            <a:graphic xmlns:a="http://schemas.openxmlformats.org/drawingml/2006/main">
              <a:graphicData uri="http://schemas.openxmlformats.org/drawingml/2006/picture">
                <pic:pic xmlns:pic="http://schemas.openxmlformats.org/drawingml/2006/picture">
                  <pic:nvPicPr>
                    <pic:cNvPr id="1" name="Picture 1" descr="WarChildlogokleu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D96773" w14:textId="77777777" w:rsidR="00861209" w:rsidRPr="002E00F3" w:rsidRDefault="00861209" w:rsidP="0043166E">
      <w:pPr>
        <w:autoSpaceDE w:val="0"/>
        <w:rPr>
          <w:rFonts w:ascii="Arial" w:hAnsi="Arial" w:cs="Arial"/>
          <w:b/>
          <w:bCs/>
          <w:sz w:val="20"/>
          <w:szCs w:val="20"/>
          <w:lang w:val="en-GB"/>
        </w:rPr>
      </w:pPr>
    </w:p>
    <w:p w14:paraId="1B6384BC" w14:textId="29D75FAC" w:rsidR="00DD0132" w:rsidRPr="002E00F3" w:rsidRDefault="00DD0FC5" w:rsidP="1743F9F2">
      <w:pPr>
        <w:autoSpaceDE w:val="0"/>
        <w:jc w:val="center"/>
        <w:rPr>
          <w:rFonts w:ascii="Arial" w:eastAsia="Arial" w:hAnsi="Arial" w:cs="Arial"/>
          <w:b/>
          <w:bCs/>
          <w:sz w:val="28"/>
          <w:szCs w:val="28"/>
          <w:lang w:val="en-GB"/>
        </w:rPr>
      </w:pPr>
      <w:r w:rsidRPr="002E00F3">
        <w:rPr>
          <w:rFonts w:ascii="Arial" w:eastAsia="Arial" w:hAnsi="Arial" w:cs="Arial"/>
          <w:b/>
          <w:bCs/>
          <w:sz w:val="28"/>
          <w:szCs w:val="28"/>
          <w:lang w:val="en-GB"/>
        </w:rPr>
        <w:t>Institutional</w:t>
      </w:r>
      <w:r w:rsidR="003B7973" w:rsidRPr="002E00F3">
        <w:rPr>
          <w:rFonts w:ascii="Arial" w:eastAsia="Arial" w:hAnsi="Arial" w:cs="Arial"/>
          <w:b/>
          <w:bCs/>
          <w:sz w:val="28"/>
          <w:szCs w:val="28"/>
          <w:lang w:val="en-GB"/>
        </w:rPr>
        <w:t xml:space="preserve"> </w:t>
      </w:r>
      <w:r w:rsidR="00A25BE4" w:rsidRPr="002E00F3">
        <w:rPr>
          <w:rFonts w:ascii="Arial" w:eastAsia="Arial" w:hAnsi="Arial" w:cs="Arial"/>
          <w:b/>
          <w:bCs/>
          <w:sz w:val="28"/>
          <w:szCs w:val="28"/>
          <w:lang w:val="en-GB"/>
        </w:rPr>
        <w:t xml:space="preserve">Funding </w:t>
      </w:r>
      <w:r w:rsidR="00ED1D07">
        <w:rPr>
          <w:rFonts w:ascii="Arial" w:eastAsia="Arial" w:hAnsi="Arial" w:cs="Arial"/>
          <w:b/>
          <w:bCs/>
          <w:sz w:val="28"/>
          <w:szCs w:val="28"/>
          <w:lang w:val="en-GB"/>
        </w:rPr>
        <w:t>Project Development Senior Lead</w:t>
      </w:r>
      <w:r w:rsidR="00BF1C95" w:rsidRPr="002E00F3">
        <w:rPr>
          <w:rFonts w:ascii="Arial" w:eastAsia="Arial" w:hAnsi="Arial" w:cs="Arial"/>
          <w:b/>
          <w:bCs/>
          <w:sz w:val="28"/>
          <w:szCs w:val="28"/>
          <w:lang w:val="en-GB"/>
        </w:rPr>
        <w:t xml:space="preserve"> </w:t>
      </w:r>
      <w:r w:rsidR="4929EB75" w:rsidRPr="002E00F3">
        <w:rPr>
          <w:rFonts w:ascii="Arial" w:eastAsia="Arial" w:hAnsi="Arial" w:cs="Arial"/>
          <w:b/>
          <w:bCs/>
          <w:sz w:val="28"/>
          <w:szCs w:val="28"/>
          <w:lang w:val="en-GB"/>
        </w:rPr>
        <w:t>– Job Description</w:t>
      </w:r>
      <w:r w:rsidR="4D15118C" w:rsidRPr="002E00F3">
        <w:rPr>
          <w:rFonts w:ascii="Arial" w:eastAsia="Arial" w:hAnsi="Arial" w:cs="Arial"/>
          <w:b/>
          <w:bCs/>
          <w:sz w:val="28"/>
          <w:szCs w:val="28"/>
          <w:lang w:val="en-GB"/>
        </w:rPr>
        <w:t xml:space="preserve"> </w:t>
      </w:r>
    </w:p>
    <w:p w14:paraId="6AF370BE" w14:textId="0969CFC3" w:rsidR="5B9138BE" w:rsidRPr="002E00F3" w:rsidRDefault="5B9138BE" w:rsidP="5B9138BE">
      <w:pPr>
        <w:rPr>
          <w:rFonts w:ascii="Arial" w:eastAsia="Arial" w:hAnsi="Arial" w:cs="Arial"/>
          <w:sz w:val="20"/>
          <w:szCs w:val="20"/>
          <w:lang w:val="en-GB"/>
        </w:rPr>
      </w:pPr>
    </w:p>
    <w:tbl>
      <w:tblPr>
        <w:tblW w:w="9296" w:type="dxa"/>
        <w:tblInd w:w="-5" w:type="dxa"/>
        <w:tblLayout w:type="fixed"/>
        <w:tblLook w:val="0000" w:firstRow="0" w:lastRow="0" w:firstColumn="0" w:lastColumn="0" w:noHBand="0" w:noVBand="0"/>
      </w:tblPr>
      <w:tblGrid>
        <w:gridCol w:w="3098"/>
        <w:gridCol w:w="3099"/>
        <w:gridCol w:w="3099"/>
      </w:tblGrid>
      <w:tr w:rsidR="0043166E" w:rsidRPr="002E00F3" w14:paraId="515E7BA0" w14:textId="77777777" w:rsidTr="5B9138BE">
        <w:tc>
          <w:tcPr>
            <w:tcW w:w="3098" w:type="dxa"/>
            <w:tcBorders>
              <w:top w:val="single" w:sz="4" w:space="0" w:color="000000" w:themeColor="text1"/>
              <w:left w:val="single" w:sz="4" w:space="0" w:color="000000" w:themeColor="text1"/>
              <w:bottom w:val="single" w:sz="4" w:space="0" w:color="000000" w:themeColor="text1"/>
            </w:tcBorders>
          </w:tcPr>
          <w:p w14:paraId="01383326" w14:textId="7D19FC5B" w:rsidR="0043166E" w:rsidRPr="004E24F5" w:rsidRDefault="00656531" w:rsidP="73F0DBB2">
            <w:pPr>
              <w:autoSpaceDE w:val="0"/>
              <w:rPr>
                <w:rFonts w:ascii="Arial" w:eastAsia="Arial" w:hAnsi="Arial" w:cs="Arial"/>
                <w:sz w:val="22"/>
                <w:szCs w:val="22"/>
                <w:lang w:val="en-GB"/>
              </w:rPr>
            </w:pPr>
            <w:r w:rsidRPr="004E24F5">
              <w:rPr>
                <w:rFonts w:ascii="Arial" w:eastAsia="Arial" w:hAnsi="Arial" w:cs="Arial"/>
                <w:sz w:val="22"/>
                <w:szCs w:val="22"/>
                <w:lang w:val="en-GB"/>
              </w:rPr>
              <w:t xml:space="preserve">Date: </w:t>
            </w:r>
            <w:r w:rsidR="00B55769" w:rsidRPr="004E24F5">
              <w:rPr>
                <w:rFonts w:ascii="Arial" w:eastAsia="Arial" w:hAnsi="Arial" w:cs="Arial"/>
                <w:sz w:val="22"/>
                <w:szCs w:val="22"/>
                <w:lang w:val="en-GB"/>
              </w:rPr>
              <w:t>January 2025</w:t>
            </w:r>
          </w:p>
        </w:tc>
        <w:tc>
          <w:tcPr>
            <w:tcW w:w="3099" w:type="dxa"/>
            <w:tcBorders>
              <w:top w:val="single" w:sz="4" w:space="0" w:color="000000" w:themeColor="text1"/>
              <w:left w:val="single" w:sz="4" w:space="0" w:color="000000" w:themeColor="text1"/>
              <w:bottom w:val="single" w:sz="4" w:space="0" w:color="000000" w:themeColor="text1"/>
            </w:tcBorders>
          </w:tcPr>
          <w:p w14:paraId="640ED893" w14:textId="4496DDA4" w:rsidR="0043166E" w:rsidRPr="004E24F5" w:rsidRDefault="2500F945" w:rsidP="73F0DBB2">
            <w:pPr>
              <w:autoSpaceDE w:val="0"/>
              <w:rPr>
                <w:rFonts w:ascii="Arial" w:eastAsia="Arial" w:hAnsi="Arial" w:cs="Arial"/>
                <w:sz w:val="22"/>
                <w:szCs w:val="22"/>
                <w:lang w:val="en-GB"/>
              </w:rPr>
            </w:pPr>
            <w:r w:rsidRPr="004E24F5">
              <w:rPr>
                <w:rFonts w:ascii="Arial" w:eastAsia="Arial" w:hAnsi="Arial" w:cs="Arial"/>
                <w:sz w:val="22"/>
                <w:szCs w:val="22"/>
                <w:lang w:val="en-GB"/>
              </w:rPr>
              <w:t xml:space="preserve">Version: </w:t>
            </w:r>
            <w:r w:rsidR="00901D20" w:rsidRPr="004E24F5">
              <w:rPr>
                <w:rFonts w:ascii="Arial" w:eastAsia="Arial" w:hAnsi="Arial" w:cs="Arial"/>
                <w:sz w:val="22"/>
                <w:szCs w:val="22"/>
                <w:lang w:val="en-GB"/>
              </w:rPr>
              <w:t>Final</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759D8" w14:textId="52FC3C10" w:rsidR="0043166E" w:rsidRPr="002E00F3" w:rsidRDefault="3180DDD3" w:rsidP="73F0DBB2">
            <w:pPr>
              <w:autoSpaceDE w:val="0"/>
              <w:rPr>
                <w:rFonts w:ascii="Arial" w:eastAsia="Arial" w:hAnsi="Arial" w:cs="Arial"/>
                <w:sz w:val="22"/>
                <w:szCs w:val="22"/>
                <w:lang w:val="en-GB"/>
              </w:rPr>
            </w:pPr>
            <w:r w:rsidRPr="004E24F5">
              <w:rPr>
                <w:rFonts w:ascii="Arial" w:eastAsia="Arial" w:hAnsi="Arial" w:cs="Arial"/>
                <w:sz w:val="22"/>
                <w:szCs w:val="22"/>
                <w:lang w:val="en-GB" w:eastAsia="nl-NL"/>
              </w:rPr>
              <w:t>Salary Level</w:t>
            </w:r>
            <w:r w:rsidR="6ABFCCA3" w:rsidRPr="004E24F5">
              <w:rPr>
                <w:rFonts w:ascii="Arial" w:eastAsia="Arial" w:hAnsi="Arial" w:cs="Arial"/>
                <w:sz w:val="22"/>
                <w:szCs w:val="22"/>
                <w:lang w:val="en-GB" w:eastAsia="nl-NL"/>
              </w:rPr>
              <w:t xml:space="preserve">: </w:t>
            </w:r>
            <w:r w:rsidR="009D1BE4" w:rsidRPr="004E24F5">
              <w:rPr>
                <w:rFonts w:ascii="Arial" w:eastAsia="Arial" w:hAnsi="Arial" w:cs="Arial"/>
                <w:sz w:val="22"/>
                <w:szCs w:val="22"/>
                <w:lang w:val="en-GB" w:eastAsia="nl-NL"/>
              </w:rPr>
              <w:t>1</w:t>
            </w:r>
            <w:r w:rsidR="004E24F5" w:rsidRPr="004E24F5">
              <w:rPr>
                <w:rFonts w:ascii="Arial" w:eastAsia="Arial" w:hAnsi="Arial" w:cs="Arial"/>
                <w:sz w:val="22"/>
                <w:szCs w:val="22"/>
                <w:lang w:val="en-GB" w:eastAsia="nl-NL"/>
              </w:rPr>
              <w:t>1</w:t>
            </w:r>
          </w:p>
        </w:tc>
      </w:tr>
    </w:tbl>
    <w:p w14:paraId="3A5842F9" w14:textId="77777777" w:rsidR="00BC1C85" w:rsidRPr="002E00F3" w:rsidRDefault="00BC1C85" w:rsidP="00BC1C85">
      <w:pPr>
        <w:rPr>
          <w:rFonts w:ascii="Arial" w:eastAsia="Arial" w:hAnsi="Arial" w:cs="Arial"/>
          <w:b/>
          <w:bCs/>
          <w:color w:val="FF0000"/>
          <w:sz w:val="20"/>
          <w:szCs w:val="20"/>
          <w:lang w:val="en-GB"/>
        </w:rPr>
      </w:pPr>
    </w:p>
    <w:p w14:paraId="670E256C" w14:textId="77777777" w:rsidR="00BC1C85" w:rsidRPr="002E00F3" w:rsidRDefault="00BC1C85" w:rsidP="003E0165">
      <w:pPr>
        <w:jc w:val="both"/>
        <w:rPr>
          <w:rFonts w:ascii="Arial" w:eastAsia="Arial" w:hAnsi="Arial" w:cs="Arial"/>
          <w:b/>
          <w:bCs/>
          <w:sz w:val="22"/>
          <w:szCs w:val="22"/>
          <w:lang w:val="en-GB"/>
        </w:rPr>
      </w:pPr>
      <w:r w:rsidRPr="002E00F3">
        <w:rPr>
          <w:rFonts w:ascii="Arial" w:eastAsia="Arial" w:hAnsi="Arial" w:cs="Arial"/>
          <w:b/>
          <w:bCs/>
          <w:sz w:val="22"/>
          <w:szCs w:val="22"/>
          <w:lang w:val="en-GB"/>
        </w:rPr>
        <w:t>Role</w:t>
      </w:r>
    </w:p>
    <w:p w14:paraId="24BE7E59" w14:textId="77777777" w:rsidR="00BC1C85" w:rsidRPr="002E00F3" w:rsidRDefault="00BC1C85" w:rsidP="003E0165">
      <w:pPr>
        <w:jc w:val="both"/>
        <w:rPr>
          <w:rFonts w:ascii="Arial" w:eastAsia="Arial" w:hAnsi="Arial" w:cs="Arial"/>
          <w:b/>
          <w:bCs/>
          <w:sz w:val="22"/>
          <w:szCs w:val="22"/>
          <w:lang w:val="en-GB"/>
        </w:rPr>
      </w:pPr>
    </w:p>
    <w:p w14:paraId="50A3913E" w14:textId="77777777" w:rsidR="00BC1C85" w:rsidRPr="002E00F3" w:rsidRDefault="00BC1C85" w:rsidP="003E0165">
      <w:pPr>
        <w:jc w:val="both"/>
        <w:rPr>
          <w:rFonts w:ascii="Arial" w:eastAsia="Arial" w:hAnsi="Arial" w:cs="Arial"/>
          <w:b/>
          <w:bCs/>
          <w:sz w:val="22"/>
          <w:szCs w:val="22"/>
          <w:lang w:val="en-GB"/>
        </w:rPr>
      </w:pPr>
    </w:p>
    <w:p w14:paraId="2E07D243" w14:textId="77777777" w:rsidR="00BC1C85" w:rsidRPr="002E00F3" w:rsidRDefault="00BC1C85" w:rsidP="003E0165">
      <w:pPr>
        <w:jc w:val="both"/>
        <w:rPr>
          <w:rFonts w:ascii="Arial" w:eastAsia="Arial" w:hAnsi="Arial" w:cs="Arial"/>
          <w:b/>
          <w:bCs/>
          <w:sz w:val="22"/>
          <w:szCs w:val="22"/>
          <w:lang w:val="en-GB"/>
        </w:rPr>
      </w:pPr>
      <w:r w:rsidRPr="002E00F3">
        <w:rPr>
          <w:rFonts w:ascii="Arial" w:eastAsia="Arial" w:hAnsi="Arial" w:cs="Arial"/>
          <w:b/>
          <w:bCs/>
          <w:sz w:val="22"/>
          <w:szCs w:val="22"/>
          <w:lang w:val="en-GB"/>
        </w:rPr>
        <w:t>Team</w:t>
      </w:r>
    </w:p>
    <w:p w14:paraId="7D1A2CE7" w14:textId="77777777" w:rsidR="00BC1C85" w:rsidRPr="002E00F3" w:rsidRDefault="00BC1C85" w:rsidP="003E0165">
      <w:pPr>
        <w:jc w:val="both"/>
        <w:rPr>
          <w:rFonts w:ascii="Arial" w:eastAsia="Arial" w:hAnsi="Arial" w:cs="Arial"/>
          <w:b/>
          <w:bCs/>
          <w:sz w:val="22"/>
          <w:szCs w:val="22"/>
          <w:lang w:val="en-GB"/>
        </w:rPr>
      </w:pPr>
    </w:p>
    <w:p w14:paraId="2781B7BE" w14:textId="77777777" w:rsidR="004402E9" w:rsidRPr="004402E9" w:rsidRDefault="004402E9" w:rsidP="004402E9">
      <w:pPr>
        <w:jc w:val="both"/>
        <w:rPr>
          <w:rFonts w:ascii="Arial" w:eastAsia="Arial" w:hAnsi="Arial" w:cs="Arial"/>
          <w:sz w:val="20"/>
          <w:szCs w:val="20"/>
          <w:lang w:val="en-NL"/>
        </w:rPr>
      </w:pPr>
      <w:r w:rsidRPr="004402E9">
        <w:rPr>
          <w:rFonts w:ascii="Arial" w:eastAsia="Arial" w:hAnsi="Arial" w:cs="Arial"/>
          <w:sz w:val="20"/>
          <w:szCs w:val="20"/>
          <w:lang w:val="en-US"/>
        </w:rPr>
        <w:t>he WCAF has a dedicated Institutional Funding and Grants Delivery (IFGD) department that is part of the larger Program Implementation and Institutional Funding (PIIF) department. </w:t>
      </w:r>
      <w:r w:rsidRPr="004402E9">
        <w:rPr>
          <w:rFonts w:ascii="Arial" w:eastAsia="Arial" w:hAnsi="Arial" w:cs="Arial"/>
          <w:sz w:val="20"/>
          <w:szCs w:val="20"/>
          <w:lang w:val="en-NL"/>
        </w:rPr>
        <w:t> </w:t>
      </w:r>
    </w:p>
    <w:p w14:paraId="3672AC4C" w14:textId="77777777" w:rsidR="004402E9" w:rsidRPr="004402E9" w:rsidRDefault="004402E9" w:rsidP="004402E9">
      <w:pPr>
        <w:jc w:val="both"/>
        <w:rPr>
          <w:rFonts w:ascii="Arial" w:eastAsia="Arial" w:hAnsi="Arial" w:cs="Arial"/>
          <w:sz w:val="20"/>
          <w:szCs w:val="20"/>
          <w:lang w:val="en-NL"/>
        </w:rPr>
      </w:pPr>
      <w:r w:rsidRPr="004402E9">
        <w:rPr>
          <w:rFonts w:ascii="Arial" w:eastAsia="Arial" w:hAnsi="Arial" w:cs="Arial"/>
          <w:sz w:val="20"/>
          <w:szCs w:val="20"/>
          <w:lang w:val="en-NL"/>
        </w:rPr>
        <w:t> </w:t>
      </w:r>
    </w:p>
    <w:p w14:paraId="6848A2E5" w14:textId="77777777" w:rsidR="004402E9" w:rsidRPr="004402E9" w:rsidRDefault="004402E9" w:rsidP="004402E9">
      <w:pPr>
        <w:jc w:val="both"/>
        <w:rPr>
          <w:rFonts w:ascii="Arial" w:eastAsia="Arial" w:hAnsi="Arial" w:cs="Arial"/>
          <w:sz w:val="20"/>
          <w:szCs w:val="20"/>
          <w:lang w:val="en-NL"/>
        </w:rPr>
      </w:pPr>
      <w:r w:rsidRPr="004402E9">
        <w:rPr>
          <w:rFonts w:ascii="Arial" w:eastAsia="Arial" w:hAnsi="Arial" w:cs="Arial"/>
          <w:sz w:val="20"/>
          <w:szCs w:val="20"/>
          <w:lang w:val="en-US"/>
        </w:rPr>
        <w:t>This IFGD team is responsible for achieving the organization’s ambitions through effective engagement and partnership building with institutional donors</w:t>
      </w:r>
      <w:r w:rsidRPr="004402E9">
        <w:rPr>
          <w:rFonts w:ascii="Arial" w:eastAsia="Arial" w:hAnsi="Arial" w:cs="Arial"/>
          <w:sz w:val="20"/>
          <w:szCs w:val="20"/>
          <w:vertAlign w:val="superscript"/>
          <w:lang w:val="en-US"/>
        </w:rPr>
        <w:t>1</w:t>
      </w:r>
      <w:r w:rsidRPr="004402E9">
        <w:rPr>
          <w:rFonts w:ascii="Arial" w:eastAsia="Arial" w:hAnsi="Arial" w:cs="Arial"/>
          <w:sz w:val="20"/>
          <w:szCs w:val="20"/>
          <w:lang w:val="en-US"/>
        </w:rPr>
        <w:t xml:space="preserve"> and other partners. It is directly responsible for raising and managing funds from institutional donors where there is no Alliance Fundraising Member and supporting Alliance Fundraising Members in raising and managing funds from their respective national donors. </w:t>
      </w:r>
      <w:r w:rsidRPr="004402E9">
        <w:rPr>
          <w:rFonts w:ascii="Arial" w:eastAsia="Arial" w:hAnsi="Arial" w:cs="Arial"/>
          <w:sz w:val="20"/>
          <w:szCs w:val="20"/>
          <w:lang w:val="en-NL"/>
        </w:rPr>
        <w:t> </w:t>
      </w:r>
    </w:p>
    <w:p w14:paraId="459E0960" w14:textId="77777777" w:rsidR="004402E9" w:rsidRPr="004402E9" w:rsidRDefault="004402E9" w:rsidP="004402E9">
      <w:pPr>
        <w:jc w:val="both"/>
        <w:rPr>
          <w:rFonts w:ascii="Arial" w:eastAsia="Arial" w:hAnsi="Arial" w:cs="Arial"/>
          <w:sz w:val="20"/>
          <w:szCs w:val="20"/>
          <w:lang w:val="en-NL"/>
        </w:rPr>
      </w:pPr>
      <w:r w:rsidRPr="004402E9">
        <w:rPr>
          <w:rFonts w:ascii="Arial" w:eastAsia="Arial" w:hAnsi="Arial" w:cs="Arial"/>
          <w:sz w:val="20"/>
          <w:szCs w:val="20"/>
          <w:lang w:val="en-US"/>
        </w:rPr>
        <w:t>The team consists of different quality assurance, compliance, partnerships, bid management and proposal development specialists and is organized in three sub-teams: </w:t>
      </w:r>
      <w:r w:rsidRPr="004402E9">
        <w:rPr>
          <w:rFonts w:ascii="Arial" w:eastAsia="Arial" w:hAnsi="Arial" w:cs="Arial"/>
          <w:sz w:val="20"/>
          <w:szCs w:val="20"/>
          <w:lang w:val="en-NL"/>
        </w:rPr>
        <w:t> </w:t>
      </w:r>
    </w:p>
    <w:p w14:paraId="5ADA8E13" w14:textId="77777777" w:rsidR="004402E9" w:rsidRPr="004402E9" w:rsidRDefault="004402E9" w:rsidP="004402E9">
      <w:pPr>
        <w:numPr>
          <w:ilvl w:val="0"/>
          <w:numId w:val="17"/>
        </w:numPr>
        <w:jc w:val="both"/>
        <w:rPr>
          <w:rFonts w:ascii="Arial" w:eastAsia="Arial" w:hAnsi="Arial" w:cs="Arial"/>
          <w:sz w:val="20"/>
          <w:szCs w:val="20"/>
          <w:lang w:val="en-NL"/>
        </w:rPr>
      </w:pPr>
      <w:r w:rsidRPr="004402E9">
        <w:rPr>
          <w:rFonts w:ascii="Arial" w:eastAsia="Arial" w:hAnsi="Arial" w:cs="Arial"/>
          <w:sz w:val="20"/>
          <w:szCs w:val="20"/>
          <w:lang w:val="en-US"/>
        </w:rPr>
        <w:t>Global Foundations Account Management </w:t>
      </w:r>
      <w:r w:rsidRPr="004402E9">
        <w:rPr>
          <w:rFonts w:ascii="Arial" w:eastAsia="Arial" w:hAnsi="Arial" w:cs="Arial"/>
          <w:sz w:val="20"/>
          <w:szCs w:val="20"/>
          <w:lang w:val="en-NL"/>
        </w:rPr>
        <w:t> </w:t>
      </w:r>
    </w:p>
    <w:p w14:paraId="0D8965D1" w14:textId="77777777" w:rsidR="004402E9" w:rsidRPr="004402E9" w:rsidRDefault="004402E9" w:rsidP="004402E9">
      <w:pPr>
        <w:numPr>
          <w:ilvl w:val="0"/>
          <w:numId w:val="18"/>
        </w:numPr>
        <w:jc w:val="both"/>
        <w:rPr>
          <w:rFonts w:ascii="Arial" w:eastAsia="Arial" w:hAnsi="Arial" w:cs="Arial"/>
          <w:sz w:val="20"/>
          <w:szCs w:val="20"/>
          <w:lang w:val="en-NL"/>
        </w:rPr>
      </w:pPr>
      <w:r w:rsidRPr="004402E9">
        <w:rPr>
          <w:rFonts w:ascii="Arial" w:eastAsia="Arial" w:hAnsi="Arial" w:cs="Arial"/>
          <w:sz w:val="20"/>
          <w:szCs w:val="20"/>
          <w:lang w:val="en-US"/>
        </w:rPr>
        <w:t>Strategic Partnerships </w:t>
      </w:r>
      <w:r w:rsidRPr="004402E9">
        <w:rPr>
          <w:rFonts w:ascii="Arial" w:eastAsia="Arial" w:hAnsi="Arial" w:cs="Arial"/>
          <w:sz w:val="20"/>
          <w:szCs w:val="20"/>
          <w:lang w:val="en-NL"/>
        </w:rPr>
        <w:t> </w:t>
      </w:r>
    </w:p>
    <w:p w14:paraId="6B13C084" w14:textId="77777777" w:rsidR="004402E9" w:rsidRPr="004402E9" w:rsidRDefault="004402E9" w:rsidP="004402E9">
      <w:pPr>
        <w:numPr>
          <w:ilvl w:val="0"/>
          <w:numId w:val="19"/>
        </w:numPr>
        <w:jc w:val="both"/>
        <w:rPr>
          <w:rFonts w:ascii="Arial" w:eastAsia="Arial" w:hAnsi="Arial" w:cs="Arial"/>
          <w:sz w:val="20"/>
          <w:szCs w:val="20"/>
          <w:lang w:val="en-NL"/>
        </w:rPr>
      </w:pPr>
      <w:r w:rsidRPr="004402E9">
        <w:rPr>
          <w:rFonts w:ascii="Arial" w:eastAsia="Arial" w:hAnsi="Arial" w:cs="Arial"/>
          <w:sz w:val="20"/>
          <w:szCs w:val="20"/>
          <w:lang w:val="en-US"/>
        </w:rPr>
        <w:t>Systems and Processes </w:t>
      </w:r>
      <w:r w:rsidRPr="004402E9">
        <w:rPr>
          <w:rFonts w:ascii="Arial" w:eastAsia="Arial" w:hAnsi="Arial" w:cs="Arial"/>
          <w:sz w:val="20"/>
          <w:szCs w:val="20"/>
          <w:lang w:val="en-NL"/>
        </w:rPr>
        <w:t> </w:t>
      </w:r>
    </w:p>
    <w:p w14:paraId="6FCD6DA1" w14:textId="77777777" w:rsidR="004402E9" w:rsidRPr="004402E9" w:rsidRDefault="004402E9" w:rsidP="004402E9">
      <w:pPr>
        <w:jc w:val="both"/>
        <w:rPr>
          <w:rFonts w:ascii="Arial" w:eastAsia="Arial" w:hAnsi="Arial" w:cs="Arial"/>
          <w:sz w:val="20"/>
          <w:szCs w:val="20"/>
          <w:lang w:val="en-NL"/>
        </w:rPr>
      </w:pPr>
      <w:r w:rsidRPr="004402E9">
        <w:rPr>
          <w:rFonts w:ascii="Arial" w:eastAsia="Arial" w:hAnsi="Arial" w:cs="Arial"/>
          <w:sz w:val="20"/>
          <w:szCs w:val="20"/>
          <w:lang w:val="en-NL"/>
        </w:rPr>
        <w:t> </w:t>
      </w:r>
    </w:p>
    <w:p w14:paraId="36F3A60F" w14:textId="789E061D" w:rsidR="004402E9" w:rsidRPr="004402E9" w:rsidRDefault="004402E9" w:rsidP="004402E9">
      <w:pPr>
        <w:jc w:val="both"/>
        <w:rPr>
          <w:rFonts w:ascii="Arial" w:eastAsia="Arial" w:hAnsi="Arial" w:cs="Arial"/>
          <w:sz w:val="20"/>
          <w:szCs w:val="20"/>
          <w:lang w:val="en-NL"/>
        </w:rPr>
      </w:pPr>
      <w:r w:rsidRPr="004402E9">
        <w:rPr>
          <w:rFonts w:ascii="Arial" w:eastAsia="Arial" w:hAnsi="Arial" w:cs="Arial"/>
          <w:sz w:val="20"/>
          <w:szCs w:val="20"/>
          <w:lang w:val="en-US"/>
        </w:rPr>
        <w:t>The Institutional Fund</w:t>
      </w:r>
      <w:r w:rsidR="000C5ABE">
        <w:rPr>
          <w:rFonts w:ascii="Arial" w:eastAsia="Arial" w:hAnsi="Arial" w:cs="Arial"/>
          <w:sz w:val="20"/>
          <w:szCs w:val="20"/>
          <w:lang w:val="en-US"/>
        </w:rPr>
        <w:t>ing</w:t>
      </w:r>
      <w:r w:rsidRPr="004402E9">
        <w:rPr>
          <w:rFonts w:ascii="Arial" w:eastAsia="Arial" w:hAnsi="Arial" w:cs="Arial"/>
          <w:sz w:val="20"/>
          <w:szCs w:val="20"/>
          <w:lang w:val="en-US"/>
        </w:rPr>
        <w:t xml:space="preserve"> and Project Development Senior</w:t>
      </w:r>
      <w:r w:rsidR="000C5ABE">
        <w:rPr>
          <w:rFonts w:ascii="Arial" w:eastAsia="Arial" w:hAnsi="Arial" w:cs="Arial"/>
          <w:sz w:val="20"/>
          <w:szCs w:val="20"/>
          <w:lang w:val="en-US"/>
        </w:rPr>
        <w:t xml:space="preserve"> </w:t>
      </w:r>
      <w:r w:rsidRPr="004402E9">
        <w:rPr>
          <w:rFonts w:ascii="Arial" w:eastAsia="Arial" w:hAnsi="Arial" w:cs="Arial"/>
          <w:sz w:val="20"/>
          <w:szCs w:val="20"/>
          <w:lang w:val="en-US"/>
        </w:rPr>
        <w:t xml:space="preserve">Lead role is cross-functional in the team and reports to the Head of Institutional Funding and Grants Delivery. Internally, the role collaborates closely with countries and regions, Program Quality, Scaling and Advocacy (PQSA), Research &amp; Development (R&amp;D), Directors of global programs, finance, fundraising members and others. The role also collaborates with both existing and new War Child partners, such as Oxfam and </w:t>
      </w:r>
      <w:proofErr w:type="spellStart"/>
      <w:r w:rsidRPr="004402E9">
        <w:rPr>
          <w:rFonts w:ascii="Arial" w:eastAsia="Arial" w:hAnsi="Arial" w:cs="Arial"/>
          <w:sz w:val="20"/>
          <w:szCs w:val="20"/>
          <w:lang w:val="en-US"/>
        </w:rPr>
        <w:t>ChildFund</w:t>
      </w:r>
      <w:proofErr w:type="spellEnd"/>
      <w:r w:rsidRPr="004402E9">
        <w:rPr>
          <w:rFonts w:ascii="Arial" w:eastAsia="Arial" w:hAnsi="Arial" w:cs="Arial"/>
          <w:sz w:val="20"/>
          <w:szCs w:val="20"/>
          <w:lang w:val="en-US"/>
        </w:rPr>
        <w:t>, and to a certain extent with WarChild donors such as the Melinda Gates and corporates (e.g. for the development of the AI tool). Jobholder can be asked to manage relevant consultants, interns and/or volunteers. </w:t>
      </w:r>
      <w:r w:rsidRPr="004402E9">
        <w:rPr>
          <w:rFonts w:ascii="Arial" w:eastAsia="Arial" w:hAnsi="Arial" w:cs="Arial"/>
          <w:sz w:val="20"/>
          <w:szCs w:val="20"/>
          <w:lang w:val="en-NL"/>
        </w:rPr>
        <w:t> </w:t>
      </w:r>
    </w:p>
    <w:p w14:paraId="3C366EEE" w14:textId="77777777" w:rsidR="004402E9" w:rsidRPr="004402E9" w:rsidRDefault="004402E9" w:rsidP="004402E9">
      <w:pPr>
        <w:jc w:val="both"/>
        <w:rPr>
          <w:rFonts w:ascii="Arial" w:eastAsia="Arial" w:hAnsi="Arial" w:cs="Arial"/>
          <w:sz w:val="20"/>
          <w:szCs w:val="20"/>
          <w:lang w:val="en-NL"/>
        </w:rPr>
      </w:pPr>
      <w:r w:rsidRPr="004402E9">
        <w:rPr>
          <w:rFonts w:ascii="Arial" w:eastAsia="Arial" w:hAnsi="Arial" w:cs="Arial"/>
          <w:sz w:val="20"/>
          <w:szCs w:val="20"/>
          <w:lang w:val="en-NL"/>
        </w:rPr>
        <w:t> </w:t>
      </w:r>
    </w:p>
    <w:p w14:paraId="4EDDD056" w14:textId="77777777" w:rsidR="00B023A9" w:rsidRPr="004402E9" w:rsidRDefault="00B023A9" w:rsidP="003E0165">
      <w:pPr>
        <w:jc w:val="both"/>
        <w:rPr>
          <w:rFonts w:ascii="Arial" w:eastAsia="Arial" w:hAnsi="Arial" w:cs="Arial"/>
          <w:sz w:val="20"/>
          <w:szCs w:val="20"/>
          <w:lang w:val="en-NL"/>
        </w:rPr>
      </w:pPr>
    </w:p>
    <w:p w14:paraId="64FC3F53" w14:textId="55C5088B" w:rsidR="003B1A36" w:rsidRPr="002E00F3" w:rsidRDefault="003B1A36" w:rsidP="003E0165">
      <w:pPr>
        <w:jc w:val="both"/>
        <w:rPr>
          <w:rFonts w:ascii="Arial" w:eastAsia="Arial" w:hAnsi="Arial" w:cs="Arial"/>
          <w:b/>
          <w:bCs/>
          <w:sz w:val="20"/>
          <w:szCs w:val="20"/>
          <w:lang w:val="en-US"/>
        </w:rPr>
      </w:pPr>
      <w:r w:rsidRPr="002E00F3">
        <w:rPr>
          <w:rFonts w:ascii="Arial" w:eastAsia="Arial" w:hAnsi="Arial" w:cs="Arial"/>
          <w:b/>
          <w:bCs/>
          <w:sz w:val="20"/>
          <w:szCs w:val="20"/>
          <w:lang w:val="en-US"/>
        </w:rPr>
        <w:t>Job Responsibilities &amp; Expected Results</w:t>
      </w:r>
    </w:p>
    <w:p w14:paraId="3C164D10" w14:textId="77777777" w:rsidR="003B1A36" w:rsidRPr="002E00F3" w:rsidRDefault="003B1A36" w:rsidP="003E0165">
      <w:pPr>
        <w:jc w:val="both"/>
        <w:rPr>
          <w:rFonts w:ascii="Arial" w:eastAsia="Arial" w:hAnsi="Arial" w:cs="Arial"/>
          <w:b/>
          <w:bCs/>
          <w:sz w:val="20"/>
          <w:szCs w:val="20"/>
          <w:lang w:val="en-US"/>
        </w:rPr>
      </w:pPr>
    </w:p>
    <w:p w14:paraId="69BDE151" w14:textId="251DCDC9" w:rsidR="004E24F5" w:rsidRPr="00CB62EC" w:rsidRDefault="00CB62EC" w:rsidP="00CB62EC">
      <w:pPr>
        <w:jc w:val="both"/>
        <w:rPr>
          <w:rFonts w:ascii="Arial" w:eastAsia="Arial" w:hAnsi="Arial" w:cs="Arial"/>
          <w:sz w:val="20"/>
          <w:szCs w:val="20"/>
          <w:lang w:val="en-US"/>
        </w:rPr>
      </w:pPr>
      <w:r>
        <w:rPr>
          <w:rFonts w:ascii="Arial" w:eastAsia="Arial" w:hAnsi="Arial" w:cs="Arial"/>
          <w:b/>
          <w:bCs/>
          <w:sz w:val="20"/>
          <w:szCs w:val="20"/>
          <w:lang w:val="en-US"/>
        </w:rPr>
        <w:t xml:space="preserve">1. </w:t>
      </w:r>
      <w:r w:rsidR="004E24F5" w:rsidRPr="00CB62EC">
        <w:rPr>
          <w:rFonts w:ascii="Arial" w:eastAsia="Arial" w:hAnsi="Arial" w:cs="Arial"/>
          <w:b/>
          <w:bCs/>
          <w:sz w:val="20"/>
          <w:szCs w:val="20"/>
          <w:lang w:val="en-US"/>
        </w:rPr>
        <w:t xml:space="preserve">In collaboration with relevant IFGD staff, provide ongoing leadership to the development of strategic concept notes and proposals for non-home institutional donors:  </w:t>
      </w:r>
    </w:p>
    <w:p w14:paraId="5565C276" w14:textId="77777777" w:rsidR="00CB62EC" w:rsidRPr="00CB62EC" w:rsidRDefault="00CB62EC" w:rsidP="00CB62EC">
      <w:pPr>
        <w:numPr>
          <w:ilvl w:val="0"/>
          <w:numId w:val="21"/>
        </w:numPr>
        <w:rPr>
          <w:rFonts w:ascii="Arial" w:eastAsia="Arial" w:hAnsi="Arial" w:cs="Arial"/>
          <w:sz w:val="20"/>
          <w:szCs w:val="20"/>
          <w:lang w:val="en-NL"/>
        </w:rPr>
      </w:pPr>
      <w:r w:rsidRPr="00CB62EC">
        <w:rPr>
          <w:rFonts w:ascii="Arial" w:eastAsia="Arial" w:hAnsi="Arial" w:cs="Arial"/>
          <w:sz w:val="20"/>
          <w:szCs w:val="20"/>
          <w:lang w:val="en-US"/>
        </w:rPr>
        <w:t>Lead the development and maintenance of a comprehensive proposal development pipeline overview for the Institutional Fundraising and Grant Development (IFGD) team and beyond, facilitating planning processes and timely allocation of resources, pro-active positioning with internal and external stakeholders as well as strategic decision-making on pursuing funding opportunities.  </w:t>
      </w:r>
      <w:r w:rsidRPr="00CB62EC">
        <w:rPr>
          <w:rFonts w:ascii="Arial" w:eastAsia="Arial" w:hAnsi="Arial" w:cs="Arial"/>
          <w:sz w:val="20"/>
          <w:szCs w:val="20"/>
          <w:lang w:val="en-NL"/>
        </w:rPr>
        <w:t> </w:t>
      </w:r>
    </w:p>
    <w:p w14:paraId="3BE1FCB6" w14:textId="77777777" w:rsidR="00CB62EC" w:rsidRPr="00CB62EC" w:rsidRDefault="00CB62EC" w:rsidP="00CB62EC">
      <w:pPr>
        <w:numPr>
          <w:ilvl w:val="0"/>
          <w:numId w:val="22"/>
        </w:numPr>
        <w:rPr>
          <w:rFonts w:ascii="Arial" w:eastAsia="Arial" w:hAnsi="Arial" w:cs="Arial"/>
          <w:sz w:val="20"/>
          <w:szCs w:val="20"/>
          <w:lang w:val="en-NL"/>
        </w:rPr>
      </w:pPr>
      <w:r w:rsidRPr="00CB62EC">
        <w:rPr>
          <w:rFonts w:ascii="Arial" w:eastAsia="Arial" w:hAnsi="Arial" w:cs="Arial"/>
          <w:sz w:val="20"/>
          <w:szCs w:val="20"/>
          <w:lang w:val="en-US"/>
        </w:rPr>
        <w:t>Guide the scoping analysis of funding opportunities to evaluate their relevance, feasibility, and alignment with War Child's mandate. Assess the potential for developing a compelling project concept and provide recommendations to inform the go/no-go decision-making process and subsequent project development phases.</w:t>
      </w:r>
      <w:r w:rsidRPr="00CB62EC">
        <w:rPr>
          <w:rFonts w:ascii="Arial" w:eastAsia="Arial" w:hAnsi="Arial" w:cs="Arial"/>
          <w:sz w:val="20"/>
          <w:szCs w:val="20"/>
          <w:lang w:val="en-NL"/>
        </w:rPr>
        <w:t> </w:t>
      </w:r>
    </w:p>
    <w:p w14:paraId="67A8B5C5" w14:textId="77777777" w:rsidR="00CB62EC" w:rsidRPr="00CB62EC" w:rsidRDefault="00CB62EC" w:rsidP="00CB62EC">
      <w:pPr>
        <w:numPr>
          <w:ilvl w:val="0"/>
          <w:numId w:val="23"/>
        </w:numPr>
        <w:rPr>
          <w:rFonts w:ascii="Arial" w:eastAsia="Arial" w:hAnsi="Arial" w:cs="Arial"/>
          <w:sz w:val="20"/>
          <w:szCs w:val="20"/>
          <w:lang w:val="en-NL"/>
        </w:rPr>
      </w:pPr>
      <w:r w:rsidRPr="00CB62EC">
        <w:rPr>
          <w:rFonts w:ascii="Arial" w:eastAsia="Arial" w:hAnsi="Arial" w:cs="Arial"/>
          <w:sz w:val="20"/>
          <w:szCs w:val="20"/>
          <w:lang w:val="en-US"/>
        </w:rPr>
        <w:t>Provide strategic guidance for the proposal development process, ensuring clarity on relevant bid team members’ roles and responsibilities, realistic timelines, and required deliverables. Monitor adherence to the bid plan, identify potential deviations and coordinate adjustments to maintain compliance and ensure high-quality submissions.</w:t>
      </w:r>
      <w:r w:rsidRPr="00CB62EC">
        <w:rPr>
          <w:rFonts w:ascii="Arial" w:eastAsia="Arial" w:hAnsi="Arial" w:cs="Arial"/>
          <w:sz w:val="20"/>
          <w:szCs w:val="20"/>
          <w:lang w:val="en-NL"/>
        </w:rPr>
        <w:t> </w:t>
      </w:r>
    </w:p>
    <w:p w14:paraId="4E5236BC" w14:textId="77777777" w:rsidR="00CB62EC" w:rsidRPr="00CB62EC" w:rsidRDefault="00CB62EC" w:rsidP="00CB62EC">
      <w:pPr>
        <w:numPr>
          <w:ilvl w:val="0"/>
          <w:numId w:val="24"/>
        </w:numPr>
        <w:rPr>
          <w:rFonts w:ascii="Arial" w:eastAsia="Arial" w:hAnsi="Arial" w:cs="Arial"/>
          <w:sz w:val="20"/>
          <w:szCs w:val="20"/>
          <w:lang w:val="en-NL"/>
        </w:rPr>
      </w:pPr>
      <w:r w:rsidRPr="00CB62EC">
        <w:rPr>
          <w:rFonts w:ascii="Arial" w:eastAsia="Arial" w:hAnsi="Arial" w:cs="Arial"/>
          <w:sz w:val="20"/>
          <w:szCs w:val="20"/>
          <w:lang w:val="en-US"/>
        </w:rPr>
        <w:t>Lead the development and writing of strategic, quality concept notes and project proposals for global and non-home institutional donors and foundations in line with fundraising priorities and donor requirements, including coherent context analyses, Theories of Change and result frameworks</w:t>
      </w:r>
      <w:r w:rsidRPr="00CB62EC">
        <w:rPr>
          <w:rFonts w:ascii="Arial" w:eastAsia="Arial" w:hAnsi="Arial" w:cs="Arial"/>
          <w:sz w:val="20"/>
          <w:szCs w:val="20"/>
          <w:lang w:val="en-NL"/>
        </w:rPr>
        <w:t> </w:t>
      </w:r>
    </w:p>
    <w:p w14:paraId="430AA0EA" w14:textId="77777777" w:rsidR="00CB62EC" w:rsidRPr="00CB62EC" w:rsidRDefault="00CB62EC" w:rsidP="00CB62EC">
      <w:pPr>
        <w:numPr>
          <w:ilvl w:val="0"/>
          <w:numId w:val="25"/>
        </w:numPr>
        <w:rPr>
          <w:rFonts w:ascii="Arial" w:eastAsia="Arial" w:hAnsi="Arial" w:cs="Arial"/>
          <w:sz w:val="20"/>
          <w:szCs w:val="20"/>
          <w:lang w:val="en-NL"/>
        </w:rPr>
      </w:pPr>
      <w:r w:rsidRPr="00CB62EC">
        <w:rPr>
          <w:rFonts w:ascii="Arial" w:eastAsia="Arial" w:hAnsi="Arial" w:cs="Arial"/>
          <w:sz w:val="20"/>
          <w:szCs w:val="20"/>
          <w:lang w:val="en-US"/>
        </w:rPr>
        <w:t>Manage internal and external relationships throughout the project development process, ensuring effective collaboration between cross-functional teams and external partners on project design and facilitating timely and efficient workflows and deliverables. </w:t>
      </w:r>
    </w:p>
    <w:p w14:paraId="2D539273" w14:textId="65AC9DC0" w:rsidR="0049307E" w:rsidRDefault="0049307E" w:rsidP="00CB62EC">
      <w:pPr>
        <w:rPr>
          <w:rFonts w:ascii="Arial" w:eastAsia="Arial" w:hAnsi="Arial" w:cs="Arial"/>
          <w:sz w:val="20"/>
          <w:szCs w:val="20"/>
          <w:lang w:val="en-NL"/>
        </w:rPr>
      </w:pPr>
    </w:p>
    <w:p w14:paraId="12406E76" w14:textId="03873176" w:rsidR="00CB62EC" w:rsidRPr="009B0322" w:rsidRDefault="009B0322" w:rsidP="00CB62EC">
      <w:pPr>
        <w:rPr>
          <w:rFonts w:ascii="Arial" w:eastAsia="Arial" w:hAnsi="Arial" w:cs="Arial"/>
          <w:sz w:val="20"/>
          <w:szCs w:val="20"/>
          <w:lang w:val="en-US"/>
        </w:rPr>
      </w:pPr>
      <w:r>
        <w:rPr>
          <w:rFonts w:ascii="Arial" w:eastAsia="Arial" w:hAnsi="Arial" w:cs="Arial"/>
          <w:b/>
          <w:bCs/>
          <w:sz w:val="20"/>
          <w:szCs w:val="20"/>
          <w:lang w:val="en-US"/>
        </w:rPr>
        <w:t xml:space="preserve">2. </w:t>
      </w:r>
      <w:r w:rsidRPr="009B0322">
        <w:rPr>
          <w:rFonts w:ascii="Arial" w:eastAsia="Arial" w:hAnsi="Arial" w:cs="Arial"/>
          <w:b/>
          <w:bCs/>
          <w:sz w:val="20"/>
          <w:szCs w:val="20"/>
          <w:lang w:val="en-US"/>
        </w:rPr>
        <w:t>Manage efforts and initiatives to improve performance outcomes of project development processes:</w:t>
      </w:r>
      <w:r w:rsidRPr="009B0322">
        <w:rPr>
          <w:rFonts w:ascii="Arial" w:eastAsia="Arial" w:hAnsi="Arial" w:cs="Arial"/>
          <w:sz w:val="20"/>
          <w:szCs w:val="20"/>
          <w:lang w:val="en-US"/>
        </w:rPr>
        <w:t> </w:t>
      </w:r>
    </w:p>
    <w:p w14:paraId="7708A1AB" w14:textId="77777777" w:rsidR="009B0322" w:rsidRPr="009B0322" w:rsidRDefault="009B0322" w:rsidP="009B0322">
      <w:pPr>
        <w:numPr>
          <w:ilvl w:val="0"/>
          <w:numId w:val="26"/>
        </w:numPr>
        <w:jc w:val="both"/>
        <w:rPr>
          <w:rFonts w:ascii="Arial" w:eastAsia="Arial" w:hAnsi="Arial" w:cs="Arial"/>
          <w:sz w:val="20"/>
          <w:szCs w:val="20"/>
          <w:lang w:val="en-NL"/>
        </w:rPr>
      </w:pPr>
      <w:r w:rsidRPr="009B0322">
        <w:rPr>
          <w:rFonts w:ascii="Arial" w:eastAsia="Arial" w:hAnsi="Arial" w:cs="Arial"/>
          <w:sz w:val="20"/>
          <w:szCs w:val="20"/>
          <w:lang w:val="en-US"/>
        </w:rPr>
        <w:t xml:space="preserve">Lead comprehensive analysis to identify organizational-wide strengths and gaps in project development skills, tools and resources in order to inform efforts and initiatives to strengthen </w:t>
      </w:r>
      <w:r w:rsidRPr="009B0322">
        <w:rPr>
          <w:rFonts w:ascii="Arial" w:eastAsia="Arial" w:hAnsi="Arial" w:cs="Arial"/>
          <w:sz w:val="20"/>
          <w:szCs w:val="20"/>
          <w:lang w:val="en-GB"/>
        </w:rPr>
        <w:t>capabilities and processes in an evidence-based manner; </w:t>
      </w:r>
      <w:r w:rsidRPr="009B0322">
        <w:rPr>
          <w:rFonts w:ascii="Arial" w:eastAsia="Arial" w:hAnsi="Arial" w:cs="Arial"/>
          <w:sz w:val="20"/>
          <w:szCs w:val="20"/>
          <w:lang w:val="en-NL"/>
        </w:rPr>
        <w:t> </w:t>
      </w:r>
    </w:p>
    <w:p w14:paraId="212F11B6" w14:textId="77777777" w:rsidR="009B0322" w:rsidRPr="009B0322" w:rsidRDefault="009B0322" w:rsidP="009B0322">
      <w:pPr>
        <w:numPr>
          <w:ilvl w:val="0"/>
          <w:numId w:val="27"/>
        </w:numPr>
        <w:jc w:val="both"/>
        <w:rPr>
          <w:rFonts w:ascii="Arial" w:eastAsia="Arial" w:hAnsi="Arial" w:cs="Arial"/>
          <w:sz w:val="20"/>
          <w:szCs w:val="20"/>
          <w:lang w:val="en-NL"/>
        </w:rPr>
      </w:pPr>
      <w:r w:rsidRPr="009B0322">
        <w:rPr>
          <w:rFonts w:ascii="Arial" w:eastAsia="Arial" w:hAnsi="Arial" w:cs="Arial"/>
          <w:sz w:val="20"/>
          <w:szCs w:val="20"/>
          <w:lang w:val="en-US"/>
        </w:rPr>
        <w:t>In line with assessed needs, o</w:t>
      </w:r>
      <w:proofErr w:type="spellStart"/>
      <w:r w:rsidRPr="009B0322">
        <w:rPr>
          <w:rFonts w:ascii="Arial" w:eastAsia="Arial" w:hAnsi="Arial" w:cs="Arial"/>
          <w:sz w:val="20"/>
          <w:szCs w:val="20"/>
          <w:lang w:val="en-GB"/>
        </w:rPr>
        <w:t>rganize</w:t>
      </w:r>
      <w:proofErr w:type="spellEnd"/>
      <w:r w:rsidRPr="009B0322">
        <w:rPr>
          <w:rFonts w:ascii="Arial" w:eastAsia="Arial" w:hAnsi="Arial" w:cs="Arial"/>
          <w:sz w:val="20"/>
          <w:szCs w:val="20"/>
          <w:lang w:val="en-GB"/>
        </w:rPr>
        <w:t xml:space="preserve"> </w:t>
      </w:r>
      <w:r w:rsidRPr="009B0322">
        <w:rPr>
          <w:rFonts w:ascii="Arial" w:eastAsia="Arial" w:hAnsi="Arial" w:cs="Arial"/>
          <w:sz w:val="20"/>
          <w:szCs w:val="20"/>
          <w:lang w:val="en-US"/>
        </w:rPr>
        <w:t>learning or training sessions/workshops on proposal development topics such as theory of change, project design and logical frameworks in order to strengthen relevant capabilities in country and regional offices; </w:t>
      </w:r>
      <w:r w:rsidRPr="009B0322">
        <w:rPr>
          <w:rFonts w:ascii="Arial" w:eastAsia="Arial" w:hAnsi="Arial" w:cs="Arial"/>
          <w:sz w:val="20"/>
          <w:szCs w:val="20"/>
          <w:lang w:val="en-NL"/>
        </w:rPr>
        <w:t> </w:t>
      </w:r>
    </w:p>
    <w:p w14:paraId="25C73EDF" w14:textId="77777777" w:rsidR="009B0322" w:rsidRPr="009B0322" w:rsidRDefault="009B0322" w:rsidP="009B0322">
      <w:pPr>
        <w:numPr>
          <w:ilvl w:val="0"/>
          <w:numId w:val="28"/>
        </w:numPr>
        <w:jc w:val="both"/>
        <w:rPr>
          <w:rFonts w:ascii="Arial" w:eastAsia="Arial" w:hAnsi="Arial" w:cs="Arial"/>
          <w:sz w:val="20"/>
          <w:szCs w:val="20"/>
          <w:lang w:val="en-NL"/>
        </w:rPr>
      </w:pPr>
      <w:r w:rsidRPr="009B0322">
        <w:rPr>
          <w:rFonts w:ascii="Arial" w:eastAsia="Arial" w:hAnsi="Arial" w:cs="Arial"/>
          <w:sz w:val="20"/>
          <w:szCs w:val="20"/>
          <w:lang w:val="en-US"/>
        </w:rPr>
        <w:t>In line with assessed needs, develop, update, and promote relevant proposal development tools that are organized in a repository, including standardized texts, the WarChild GPT tool, templates and the proposal pipeline; </w:t>
      </w:r>
      <w:r w:rsidRPr="009B0322">
        <w:rPr>
          <w:rFonts w:ascii="Arial" w:eastAsia="Arial" w:hAnsi="Arial" w:cs="Arial"/>
          <w:sz w:val="20"/>
          <w:szCs w:val="20"/>
          <w:lang w:val="en-NL"/>
        </w:rPr>
        <w:t> </w:t>
      </w:r>
    </w:p>
    <w:p w14:paraId="67C3BCFD" w14:textId="77777777" w:rsidR="009B0322" w:rsidRPr="009B0322" w:rsidRDefault="009B0322" w:rsidP="009B0322">
      <w:pPr>
        <w:numPr>
          <w:ilvl w:val="0"/>
          <w:numId w:val="29"/>
        </w:numPr>
        <w:jc w:val="both"/>
        <w:rPr>
          <w:rFonts w:ascii="Arial" w:eastAsia="Arial" w:hAnsi="Arial" w:cs="Arial"/>
          <w:sz w:val="20"/>
          <w:szCs w:val="20"/>
          <w:lang w:val="en-NL"/>
        </w:rPr>
      </w:pPr>
      <w:r w:rsidRPr="009B0322">
        <w:rPr>
          <w:rFonts w:ascii="Arial" w:eastAsia="Arial" w:hAnsi="Arial" w:cs="Arial"/>
          <w:sz w:val="20"/>
          <w:szCs w:val="20"/>
          <w:lang w:val="en-GB"/>
        </w:rPr>
        <w:t>Monitor and strengthen the quality of project proposals through hands-on advice, coaching and through learning-by-doing in joint proposal development work; </w:t>
      </w:r>
      <w:r w:rsidRPr="009B0322">
        <w:rPr>
          <w:rFonts w:ascii="Arial" w:eastAsia="Arial" w:hAnsi="Arial" w:cs="Arial"/>
          <w:sz w:val="20"/>
          <w:szCs w:val="20"/>
          <w:lang w:val="en-NL"/>
        </w:rPr>
        <w:t> </w:t>
      </w:r>
    </w:p>
    <w:p w14:paraId="5B3616CB" w14:textId="77777777" w:rsidR="009B0322" w:rsidRPr="009B0322" w:rsidRDefault="009B0322" w:rsidP="009B0322">
      <w:pPr>
        <w:numPr>
          <w:ilvl w:val="0"/>
          <w:numId w:val="30"/>
        </w:numPr>
        <w:jc w:val="both"/>
        <w:rPr>
          <w:rFonts w:ascii="Arial" w:eastAsia="Arial" w:hAnsi="Arial" w:cs="Arial"/>
          <w:sz w:val="20"/>
          <w:szCs w:val="20"/>
          <w:lang w:val="en-NL"/>
        </w:rPr>
      </w:pPr>
      <w:r w:rsidRPr="009B0322">
        <w:rPr>
          <w:rFonts w:ascii="Arial" w:eastAsia="Arial" w:hAnsi="Arial" w:cs="Arial"/>
          <w:sz w:val="20"/>
          <w:szCs w:val="20"/>
          <w:lang w:val="en-US"/>
        </w:rPr>
        <w:t>Lead proposal development learning and reflection processes for relevant strategic proposals to identify and disseminate best practices and lessons learned, thereby informing potential adjustments in policies or practices; </w:t>
      </w:r>
      <w:r w:rsidRPr="009B0322">
        <w:rPr>
          <w:rFonts w:ascii="Arial" w:eastAsia="Arial" w:hAnsi="Arial" w:cs="Arial"/>
          <w:sz w:val="20"/>
          <w:szCs w:val="20"/>
          <w:lang w:val="en-NL"/>
        </w:rPr>
        <w:t> </w:t>
      </w:r>
    </w:p>
    <w:p w14:paraId="45153E44" w14:textId="77777777" w:rsidR="009B0322" w:rsidRPr="009B0322" w:rsidRDefault="009B0322" w:rsidP="009B0322">
      <w:pPr>
        <w:numPr>
          <w:ilvl w:val="0"/>
          <w:numId w:val="31"/>
        </w:numPr>
        <w:jc w:val="both"/>
        <w:rPr>
          <w:rFonts w:ascii="Arial" w:eastAsia="Arial" w:hAnsi="Arial" w:cs="Arial"/>
          <w:sz w:val="20"/>
          <w:szCs w:val="20"/>
          <w:lang w:val="en-NL"/>
        </w:rPr>
      </w:pPr>
      <w:r w:rsidRPr="009B0322">
        <w:rPr>
          <w:rFonts w:ascii="Arial" w:eastAsia="Arial" w:hAnsi="Arial" w:cs="Arial"/>
          <w:sz w:val="20"/>
          <w:szCs w:val="20"/>
          <w:lang w:val="en-US"/>
        </w:rPr>
        <w:t xml:space="preserve">Contribute to and guide alignment of proposal development processes with localization agenda and </w:t>
      </w:r>
      <w:proofErr w:type="spellStart"/>
      <w:r w:rsidRPr="009B0322">
        <w:rPr>
          <w:rFonts w:ascii="Arial" w:eastAsia="Arial" w:hAnsi="Arial" w:cs="Arial"/>
          <w:sz w:val="20"/>
          <w:szCs w:val="20"/>
          <w:lang w:val="en-US"/>
        </w:rPr>
        <w:t>WarChild’s</w:t>
      </w:r>
      <w:proofErr w:type="spellEnd"/>
      <w:r w:rsidRPr="009B0322">
        <w:rPr>
          <w:rFonts w:ascii="Arial" w:eastAsia="Arial" w:hAnsi="Arial" w:cs="Arial"/>
          <w:sz w:val="20"/>
          <w:szCs w:val="20"/>
          <w:lang w:val="en-US"/>
        </w:rPr>
        <w:t xml:space="preserve"> strategy </w:t>
      </w:r>
      <w:r w:rsidRPr="009B0322">
        <w:rPr>
          <w:rFonts w:ascii="Arial" w:eastAsia="Arial" w:hAnsi="Arial" w:cs="Arial"/>
          <w:sz w:val="20"/>
          <w:szCs w:val="20"/>
          <w:lang w:val="en-NL"/>
        </w:rPr>
        <w:t> </w:t>
      </w:r>
    </w:p>
    <w:p w14:paraId="1AAB05E2" w14:textId="77777777" w:rsidR="00E4673E" w:rsidRPr="009B0322" w:rsidRDefault="00E4673E" w:rsidP="003E0165">
      <w:pPr>
        <w:jc w:val="both"/>
        <w:rPr>
          <w:rFonts w:ascii="Arial" w:eastAsia="Arial" w:hAnsi="Arial" w:cs="Arial"/>
          <w:sz w:val="20"/>
          <w:szCs w:val="20"/>
          <w:lang w:val="en-NL"/>
        </w:rPr>
      </w:pPr>
    </w:p>
    <w:p w14:paraId="52773892" w14:textId="77777777" w:rsidR="009B0322" w:rsidRPr="009B0322" w:rsidRDefault="009B0322" w:rsidP="009B0322">
      <w:pPr>
        <w:jc w:val="both"/>
        <w:rPr>
          <w:rFonts w:ascii="Arial" w:eastAsia="Arial" w:hAnsi="Arial" w:cs="Arial"/>
          <w:sz w:val="20"/>
          <w:szCs w:val="20"/>
          <w:lang w:val="en-NL"/>
        </w:rPr>
      </w:pPr>
      <w:r w:rsidRPr="009B0322">
        <w:rPr>
          <w:rFonts w:ascii="Arial" w:eastAsia="Arial" w:hAnsi="Arial" w:cs="Arial"/>
          <w:b/>
          <w:bCs/>
          <w:sz w:val="20"/>
          <w:szCs w:val="20"/>
          <w:lang w:val="en-US"/>
        </w:rPr>
        <w:t>Key Result Areas </w:t>
      </w:r>
      <w:r w:rsidRPr="009B0322">
        <w:rPr>
          <w:rFonts w:ascii="Arial" w:eastAsia="Arial" w:hAnsi="Arial" w:cs="Arial"/>
          <w:sz w:val="20"/>
          <w:szCs w:val="20"/>
          <w:lang w:val="en-NL"/>
        </w:rPr>
        <w:t> </w:t>
      </w:r>
    </w:p>
    <w:p w14:paraId="42C217D3" w14:textId="77777777" w:rsidR="009B0322" w:rsidRPr="009B0322" w:rsidRDefault="009B0322" w:rsidP="009B0322">
      <w:pPr>
        <w:numPr>
          <w:ilvl w:val="0"/>
          <w:numId w:val="32"/>
        </w:numPr>
        <w:jc w:val="both"/>
        <w:rPr>
          <w:rFonts w:ascii="Arial" w:eastAsia="Arial" w:hAnsi="Arial" w:cs="Arial"/>
          <w:sz w:val="20"/>
          <w:szCs w:val="20"/>
          <w:lang w:val="en-NL"/>
        </w:rPr>
      </w:pPr>
      <w:r w:rsidRPr="009B0322">
        <w:rPr>
          <w:rFonts w:ascii="Arial" w:eastAsia="Arial" w:hAnsi="Arial" w:cs="Arial"/>
          <w:sz w:val="20"/>
          <w:szCs w:val="20"/>
          <w:lang w:val="en-US"/>
        </w:rPr>
        <w:t>In compliance with donor requirements, quality strategic project proposals are developed that</w:t>
      </w:r>
      <w:r w:rsidRPr="009B0322">
        <w:rPr>
          <w:rFonts w:ascii="Arial" w:eastAsia="Arial" w:hAnsi="Arial" w:cs="Arial"/>
          <w:i/>
          <w:iCs/>
          <w:sz w:val="20"/>
          <w:szCs w:val="20"/>
          <w:lang w:val="en-US"/>
        </w:rPr>
        <w:t xml:space="preserve"> </w:t>
      </w:r>
      <w:r w:rsidRPr="009B0322">
        <w:rPr>
          <w:rFonts w:ascii="Arial" w:eastAsia="Arial" w:hAnsi="Arial" w:cs="Arial"/>
          <w:sz w:val="20"/>
          <w:szCs w:val="20"/>
          <w:lang w:val="en-US"/>
        </w:rPr>
        <w:t>further War Child’s strategic and programmatic ambitions</w:t>
      </w:r>
      <w:r w:rsidRPr="009B0322">
        <w:rPr>
          <w:rFonts w:ascii="Arial" w:eastAsia="Arial" w:hAnsi="Arial" w:cs="Arial"/>
          <w:sz w:val="20"/>
          <w:szCs w:val="20"/>
          <w:lang w:val="en-NL"/>
        </w:rPr>
        <w:t> </w:t>
      </w:r>
    </w:p>
    <w:p w14:paraId="2B18CAE0" w14:textId="77777777" w:rsidR="009B0322" w:rsidRPr="009B0322" w:rsidRDefault="009B0322" w:rsidP="009B0322">
      <w:pPr>
        <w:numPr>
          <w:ilvl w:val="0"/>
          <w:numId w:val="33"/>
        </w:numPr>
        <w:jc w:val="both"/>
        <w:rPr>
          <w:rFonts w:ascii="Arial" w:eastAsia="Arial" w:hAnsi="Arial" w:cs="Arial"/>
          <w:sz w:val="20"/>
          <w:szCs w:val="20"/>
          <w:lang w:val="en-NL"/>
        </w:rPr>
      </w:pPr>
      <w:r w:rsidRPr="009B0322">
        <w:rPr>
          <w:rFonts w:ascii="Arial" w:eastAsia="Arial" w:hAnsi="Arial" w:cs="Arial"/>
          <w:sz w:val="20"/>
          <w:szCs w:val="20"/>
          <w:lang w:val="en-US"/>
        </w:rPr>
        <w:t>Assessments are conducted and tools are created to identify and prioritize potential pipeline opportunities and learning gaps and needs.</w:t>
      </w:r>
      <w:r w:rsidRPr="009B0322">
        <w:rPr>
          <w:rFonts w:ascii="Arial" w:eastAsia="Arial" w:hAnsi="Arial" w:cs="Arial"/>
          <w:sz w:val="20"/>
          <w:szCs w:val="20"/>
          <w:lang w:val="en-NL"/>
        </w:rPr>
        <w:t> </w:t>
      </w:r>
    </w:p>
    <w:p w14:paraId="712BC951" w14:textId="77777777" w:rsidR="009B0322" w:rsidRPr="009B0322" w:rsidRDefault="009B0322" w:rsidP="009B0322">
      <w:pPr>
        <w:numPr>
          <w:ilvl w:val="0"/>
          <w:numId w:val="34"/>
        </w:numPr>
        <w:jc w:val="both"/>
        <w:rPr>
          <w:rFonts w:ascii="Arial" w:eastAsia="Arial" w:hAnsi="Arial" w:cs="Arial"/>
          <w:sz w:val="20"/>
          <w:szCs w:val="20"/>
          <w:lang w:val="en-NL"/>
        </w:rPr>
      </w:pPr>
      <w:r w:rsidRPr="009B0322">
        <w:rPr>
          <w:rFonts w:ascii="Arial" w:eastAsia="Arial" w:hAnsi="Arial" w:cs="Arial"/>
          <w:sz w:val="20"/>
          <w:szCs w:val="20"/>
          <w:lang w:val="en-US"/>
        </w:rPr>
        <w:t>Teams seeking institutional funding are equipped with the right tools, materials, support and advice to develop and improve quality project proposals </w:t>
      </w:r>
      <w:r w:rsidRPr="009B0322">
        <w:rPr>
          <w:rFonts w:ascii="Arial" w:eastAsia="Arial" w:hAnsi="Arial" w:cs="Arial"/>
          <w:sz w:val="20"/>
          <w:szCs w:val="20"/>
          <w:lang w:val="en-NL"/>
        </w:rPr>
        <w:t> </w:t>
      </w:r>
    </w:p>
    <w:p w14:paraId="1835AE18" w14:textId="77777777" w:rsidR="009B0322" w:rsidRPr="009B0322" w:rsidRDefault="009B0322" w:rsidP="003E0165">
      <w:pPr>
        <w:jc w:val="both"/>
        <w:rPr>
          <w:rFonts w:ascii="Arial" w:eastAsia="Arial" w:hAnsi="Arial" w:cs="Arial"/>
          <w:i/>
          <w:iCs/>
          <w:sz w:val="20"/>
          <w:szCs w:val="20"/>
          <w:lang w:val="en-NL"/>
        </w:rPr>
      </w:pPr>
    </w:p>
    <w:p w14:paraId="2E0D66ED" w14:textId="77777777" w:rsidR="00E4673E" w:rsidRPr="002E00F3" w:rsidRDefault="00E4673E" w:rsidP="003E0165">
      <w:pPr>
        <w:jc w:val="both"/>
        <w:rPr>
          <w:rFonts w:ascii="Arial" w:eastAsia="Arial" w:hAnsi="Arial" w:cs="Arial"/>
          <w:b/>
          <w:bCs/>
          <w:i/>
          <w:iCs/>
          <w:sz w:val="20"/>
          <w:szCs w:val="20"/>
          <w:lang w:val="en-US"/>
        </w:rPr>
      </w:pPr>
      <w:r w:rsidRPr="002E00F3">
        <w:rPr>
          <w:rFonts w:ascii="Arial" w:eastAsia="Arial" w:hAnsi="Arial" w:cs="Arial"/>
          <w:b/>
          <w:bCs/>
          <w:i/>
          <w:iCs/>
          <w:sz w:val="20"/>
          <w:szCs w:val="20"/>
          <w:lang w:val="en-US"/>
        </w:rPr>
        <w:t>These duties provide a framework for the role and should not be regarded as a definitive list. Other reasonable duties may be required consistent with the grade of the role.</w:t>
      </w:r>
    </w:p>
    <w:p w14:paraId="533251F0" w14:textId="77777777" w:rsidR="00E4673E" w:rsidRPr="002E00F3" w:rsidRDefault="00E4673E" w:rsidP="00E4673E">
      <w:pPr>
        <w:spacing w:line="259" w:lineRule="auto"/>
        <w:rPr>
          <w:rFonts w:ascii="Arial" w:eastAsia="Arial" w:hAnsi="Arial" w:cs="Arial"/>
          <w:b/>
          <w:bCs/>
          <w:sz w:val="22"/>
          <w:szCs w:val="22"/>
          <w:lang w:val="en-US"/>
        </w:rPr>
      </w:pPr>
    </w:p>
    <w:p w14:paraId="3401D277" w14:textId="77777777" w:rsidR="003E0165" w:rsidRPr="002E00F3" w:rsidRDefault="003E0165" w:rsidP="003E0165">
      <w:pPr>
        <w:rPr>
          <w:rFonts w:ascii="Arial" w:eastAsia="Arial" w:hAnsi="Arial" w:cs="Arial"/>
          <w:b/>
          <w:bCs/>
          <w:sz w:val="20"/>
          <w:szCs w:val="20"/>
          <w:lang w:val="en-US"/>
        </w:rPr>
      </w:pPr>
      <w:r w:rsidRPr="002E00F3">
        <w:rPr>
          <w:rFonts w:ascii="Arial" w:eastAsia="Arial" w:hAnsi="Arial" w:cs="Arial"/>
          <w:b/>
          <w:bCs/>
          <w:sz w:val="20"/>
          <w:szCs w:val="20"/>
          <w:lang w:val="en-US"/>
        </w:rPr>
        <w:t>Experience, Knowledge &amp; Skills</w:t>
      </w:r>
    </w:p>
    <w:p w14:paraId="44F401B0" w14:textId="77777777" w:rsidR="003E0165" w:rsidRPr="002E00F3" w:rsidRDefault="003E0165" w:rsidP="003E0165">
      <w:pPr>
        <w:rPr>
          <w:rFonts w:ascii="Arial" w:eastAsia="Arial" w:hAnsi="Arial" w:cs="Arial"/>
          <w:sz w:val="20"/>
          <w:szCs w:val="20"/>
          <w:lang w:val="en-US"/>
        </w:rPr>
      </w:pPr>
    </w:p>
    <w:p w14:paraId="7A6BBB1D" w14:textId="77777777" w:rsidR="00CB202D" w:rsidRPr="00CB202D" w:rsidRDefault="00CB202D" w:rsidP="00CB202D">
      <w:pPr>
        <w:numPr>
          <w:ilvl w:val="0"/>
          <w:numId w:val="35"/>
        </w:numPr>
        <w:jc w:val="both"/>
        <w:rPr>
          <w:rFonts w:ascii="Arial" w:eastAsia="Arial" w:hAnsi="Arial" w:cs="Arial"/>
          <w:sz w:val="20"/>
          <w:szCs w:val="20"/>
          <w:lang w:val="en-NL"/>
        </w:rPr>
      </w:pPr>
      <w:r w:rsidRPr="00CB202D">
        <w:rPr>
          <w:rFonts w:ascii="Arial" w:eastAsia="Arial" w:hAnsi="Arial" w:cs="Arial"/>
          <w:sz w:val="20"/>
          <w:szCs w:val="20"/>
          <w:lang w:val="en-US"/>
        </w:rPr>
        <w:t>Academic background in Development/International Cooperation and/or Humanitarian Aid or equivalent. </w:t>
      </w:r>
      <w:r w:rsidRPr="00CB202D">
        <w:rPr>
          <w:rFonts w:ascii="Arial" w:eastAsia="Arial" w:hAnsi="Arial" w:cs="Arial"/>
          <w:sz w:val="20"/>
          <w:szCs w:val="20"/>
          <w:lang w:val="en-NL"/>
        </w:rPr>
        <w:t> </w:t>
      </w:r>
    </w:p>
    <w:p w14:paraId="11F6427F" w14:textId="77777777" w:rsidR="00CB202D" w:rsidRPr="00CB202D" w:rsidRDefault="00CB202D" w:rsidP="00CB202D">
      <w:pPr>
        <w:numPr>
          <w:ilvl w:val="0"/>
          <w:numId w:val="36"/>
        </w:numPr>
        <w:jc w:val="both"/>
        <w:rPr>
          <w:rFonts w:ascii="Arial" w:eastAsia="Arial" w:hAnsi="Arial" w:cs="Arial"/>
          <w:sz w:val="20"/>
          <w:szCs w:val="20"/>
          <w:lang w:val="en-NL"/>
        </w:rPr>
      </w:pPr>
      <w:r w:rsidRPr="00CB202D">
        <w:rPr>
          <w:rFonts w:ascii="Arial" w:eastAsia="Arial" w:hAnsi="Arial" w:cs="Arial"/>
          <w:sz w:val="20"/>
          <w:szCs w:val="20"/>
          <w:lang w:val="en-US"/>
        </w:rPr>
        <w:t>Relevant experience in a similar position in an international organization, especially in project/proposal development, partnership management and demonstrated capacity in successfully raising substantial funds from institutional donors, such as Dutch government, European Commission, USAID, SIDA, UNICEF, Dutch Post Code Lottery, Gates Foundation etc. </w:t>
      </w:r>
      <w:r w:rsidRPr="00CB202D">
        <w:rPr>
          <w:rFonts w:ascii="Arial" w:eastAsia="Arial" w:hAnsi="Arial" w:cs="Arial"/>
          <w:sz w:val="20"/>
          <w:szCs w:val="20"/>
          <w:lang w:val="en-NL"/>
        </w:rPr>
        <w:t> </w:t>
      </w:r>
    </w:p>
    <w:p w14:paraId="2F61B876" w14:textId="77777777" w:rsidR="00CB202D" w:rsidRPr="00CB202D" w:rsidRDefault="00CB202D" w:rsidP="00CB202D">
      <w:pPr>
        <w:numPr>
          <w:ilvl w:val="0"/>
          <w:numId w:val="37"/>
        </w:numPr>
        <w:jc w:val="both"/>
        <w:rPr>
          <w:rFonts w:ascii="Arial" w:eastAsia="Arial" w:hAnsi="Arial" w:cs="Arial"/>
          <w:sz w:val="20"/>
          <w:szCs w:val="20"/>
          <w:lang w:val="en-NL"/>
        </w:rPr>
      </w:pPr>
      <w:r w:rsidRPr="00CB202D">
        <w:rPr>
          <w:rFonts w:ascii="Arial" w:eastAsia="Arial" w:hAnsi="Arial" w:cs="Arial"/>
          <w:sz w:val="20"/>
          <w:szCs w:val="20"/>
          <w:lang w:val="en-US"/>
        </w:rPr>
        <w:t>Ability to write and tailor communication effectively for different donors and audiences in the English language; French, Arabic, Spanish or Dutch is an asset.</w:t>
      </w:r>
      <w:r w:rsidRPr="00CB202D">
        <w:rPr>
          <w:rFonts w:ascii="Arial" w:eastAsia="Arial" w:hAnsi="Arial" w:cs="Arial"/>
          <w:sz w:val="20"/>
          <w:szCs w:val="20"/>
          <w:lang w:val="en-NL"/>
        </w:rPr>
        <w:t> </w:t>
      </w:r>
    </w:p>
    <w:p w14:paraId="52EE54CB" w14:textId="77777777" w:rsidR="00CB202D" w:rsidRPr="00CB202D" w:rsidRDefault="00CB202D" w:rsidP="00CB202D">
      <w:pPr>
        <w:numPr>
          <w:ilvl w:val="0"/>
          <w:numId w:val="38"/>
        </w:numPr>
        <w:jc w:val="both"/>
        <w:rPr>
          <w:rFonts w:ascii="Arial" w:eastAsia="Arial" w:hAnsi="Arial" w:cs="Arial"/>
          <w:sz w:val="20"/>
          <w:szCs w:val="20"/>
          <w:lang w:val="en-NL"/>
        </w:rPr>
      </w:pPr>
      <w:r w:rsidRPr="00CB202D">
        <w:rPr>
          <w:rFonts w:ascii="Arial" w:eastAsia="Arial" w:hAnsi="Arial" w:cs="Arial"/>
          <w:sz w:val="20"/>
          <w:szCs w:val="20"/>
          <w:lang w:val="en-US"/>
        </w:rPr>
        <w:t>Good understanding of and demonstrable experience in project development, multidisciplinary coordination, writing proposals and leading on bid processes. </w:t>
      </w:r>
      <w:r w:rsidRPr="00CB202D">
        <w:rPr>
          <w:rFonts w:ascii="Arial" w:eastAsia="Arial" w:hAnsi="Arial" w:cs="Arial"/>
          <w:sz w:val="20"/>
          <w:szCs w:val="20"/>
          <w:lang w:val="en-NL"/>
        </w:rPr>
        <w:t> </w:t>
      </w:r>
    </w:p>
    <w:p w14:paraId="1C37C5FE" w14:textId="77777777" w:rsidR="00CB202D" w:rsidRPr="00CB202D" w:rsidRDefault="00CB202D" w:rsidP="00CB202D">
      <w:pPr>
        <w:numPr>
          <w:ilvl w:val="0"/>
          <w:numId w:val="39"/>
        </w:numPr>
        <w:jc w:val="both"/>
        <w:rPr>
          <w:rFonts w:ascii="Arial" w:eastAsia="Arial" w:hAnsi="Arial" w:cs="Arial"/>
          <w:sz w:val="20"/>
          <w:szCs w:val="20"/>
          <w:lang w:val="en-NL"/>
        </w:rPr>
      </w:pPr>
      <w:r w:rsidRPr="00CB202D">
        <w:rPr>
          <w:rFonts w:ascii="Arial" w:eastAsia="Arial" w:hAnsi="Arial" w:cs="Arial"/>
          <w:sz w:val="20"/>
          <w:szCs w:val="20"/>
          <w:lang w:val="en-US"/>
        </w:rPr>
        <w:t>Strong leadership, facilitation and coordination skills, with the ability to effectively and calmly guide multiple teams to achieve high-quality results, clear agreements and concrete deliverables under pressure and within (tight) deadlines, maintaining a clear vision while navigating multiple perspectives.</w:t>
      </w:r>
      <w:r w:rsidRPr="00CB202D">
        <w:rPr>
          <w:rFonts w:ascii="Arial" w:eastAsia="Arial" w:hAnsi="Arial" w:cs="Arial"/>
          <w:sz w:val="20"/>
          <w:szCs w:val="20"/>
          <w:lang w:val="en-NL"/>
        </w:rPr>
        <w:t> </w:t>
      </w:r>
    </w:p>
    <w:p w14:paraId="22B35760" w14:textId="77777777" w:rsidR="00CB202D" w:rsidRPr="00CB202D" w:rsidRDefault="00CB202D" w:rsidP="00CB202D">
      <w:pPr>
        <w:numPr>
          <w:ilvl w:val="0"/>
          <w:numId w:val="40"/>
        </w:numPr>
        <w:jc w:val="both"/>
        <w:rPr>
          <w:rFonts w:ascii="Arial" w:eastAsia="Arial" w:hAnsi="Arial" w:cs="Arial"/>
          <w:sz w:val="20"/>
          <w:szCs w:val="20"/>
          <w:lang w:val="en-NL"/>
        </w:rPr>
      </w:pPr>
      <w:r w:rsidRPr="00CB202D">
        <w:rPr>
          <w:rFonts w:ascii="Arial" w:eastAsia="Arial" w:hAnsi="Arial" w:cs="Arial"/>
          <w:sz w:val="20"/>
          <w:szCs w:val="20"/>
          <w:lang w:val="en-US"/>
        </w:rPr>
        <w:t>Excellent planning skills in terms of strategic planning, time management and resource allocation, and demonstrated ability to prioritize as needed. </w:t>
      </w:r>
      <w:r w:rsidRPr="00CB202D">
        <w:rPr>
          <w:rFonts w:ascii="Arial" w:eastAsia="Arial" w:hAnsi="Arial" w:cs="Arial"/>
          <w:sz w:val="20"/>
          <w:szCs w:val="20"/>
          <w:lang w:val="en-NL"/>
        </w:rPr>
        <w:t> </w:t>
      </w:r>
    </w:p>
    <w:p w14:paraId="552BB6E5" w14:textId="77777777" w:rsidR="00CB202D" w:rsidRPr="00CB202D" w:rsidRDefault="00CB202D" w:rsidP="00CB202D">
      <w:pPr>
        <w:numPr>
          <w:ilvl w:val="0"/>
          <w:numId w:val="41"/>
        </w:numPr>
        <w:jc w:val="both"/>
        <w:rPr>
          <w:rFonts w:ascii="Arial" w:eastAsia="Arial" w:hAnsi="Arial" w:cs="Arial"/>
          <w:sz w:val="20"/>
          <w:szCs w:val="20"/>
          <w:lang w:val="en-NL"/>
        </w:rPr>
      </w:pPr>
      <w:r w:rsidRPr="00CB202D">
        <w:rPr>
          <w:rFonts w:ascii="Arial" w:eastAsia="Arial" w:hAnsi="Arial" w:cs="Arial"/>
          <w:sz w:val="20"/>
          <w:szCs w:val="20"/>
          <w:lang w:val="en-US"/>
        </w:rPr>
        <w:t xml:space="preserve">Capacity to give hands-on, practical support to War Child country, regional and global teams and European offices in co-creating projects to equip War Child and partners to raise funds to support their </w:t>
      </w:r>
      <w:proofErr w:type="spellStart"/>
      <w:r w:rsidRPr="00CB202D">
        <w:rPr>
          <w:rFonts w:ascii="Arial" w:eastAsia="Arial" w:hAnsi="Arial" w:cs="Arial"/>
          <w:sz w:val="20"/>
          <w:szCs w:val="20"/>
          <w:lang w:val="en-US"/>
        </w:rPr>
        <w:t>programmes</w:t>
      </w:r>
      <w:proofErr w:type="spellEnd"/>
      <w:r w:rsidRPr="00CB202D">
        <w:rPr>
          <w:rFonts w:ascii="Arial" w:eastAsia="Arial" w:hAnsi="Arial" w:cs="Arial"/>
          <w:sz w:val="20"/>
          <w:szCs w:val="20"/>
          <w:lang w:val="en-US"/>
        </w:rPr>
        <w:t>. </w:t>
      </w:r>
      <w:r w:rsidRPr="00CB202D">
        <w:rPr>
          <w:rFonts w:ascii="Arial" w:eastAsia="Arial" w:hAnsi="Arial" w:cs="Arial"/>
          <w:sz w:val="20"/>
          <w:szCs w:val="20"/>
          <w:lang w:val="en-NL"/>
        </w:rPr>
        <w:t> </w:t>
      </w:r>
    </w:p>
    <w:p w14:paraId="091451CD" w14:textId="77777777" w:rsidR="00CB202D" w:rsidRPr="00CB202D" w:rsidRDefault="00CB202D" w:rsidP="00CB202D">
      <w:pPr>
        <w:numPr>
          <w:ilvl w:val="0"/>
          <w:numId w:val="42"/>
        </w:numPr>
        <w:jc w:val="both"/>
        <w:rPr>
          <w:rFonts w:ascii="Arial" w:eastAsia="Arial" w:hAnsi="Arial" w:cs="Arial"/>
          <w:sz w:val="20"/>
          <w:szCs w:val="20"/>
          <w:lang w:val="en-NL"/>
        </w:rPr>
      </w:pPr>
      <w:r w:rsidRPr="00CB202D">
        <w:rPr>
          <w:rFonts w:ascii="Arial" w:eastAsia="Arial" w:hAnsi="Arial" w:cs="Arial"/>
          <w:sz w:val="20"/>
          <w:szCs w:val="20"/>
          <w:lang w:val="en-US"/>
        </w:rPr>
        <w:t xml:space="preserve">Flexible nature to adapt plans in response to changing conditions,  results-oriented, ability to constructively manage relationships with internal and external stakeholders </w:t>
      </w:r>
      <w:r w:rsidRPr="00CB202D">
        <w:rPr>
          <w:rFonts w:ascii="Arial" w:eastAsia="Arial" w:hAnsi="Arial" w:cs="Arial"/>
          <w:sz w:val="20"/>
          <w:szCs w:val="20"/>
          <w:lang w:val="en-NL"/>
        </w:rPr>
        <w:t> </w:t>
      </w:r>
    </w:p>
    <w:p w14:paraId="6B92DA72" w14:textId="77777777" w:rsidR="00CB202D" w:rsidRPr="00CB202D" w:rsidRDefault="00CB202D" w:rsidP="00CB202D">
      <w:pPr>
        <w:numPr>
          <w:ilvl w:val="0"/>
          <w:numId w:val="43"/>
        </w:numPr>
        <w:jc w:val="both"/>
        <w:rPr>
          <w:rFonts w:ascii="Arial" w:eastAsia="Arial" w:hAnsi="Arial" w:cs="Arial"/>
          <w:sz w:val="20"/>
          <w:szCs w:val="20"/>
          <w:lang w:val="en-NL"/>
        </w:rPr>
      </w:pPr>
      <w:r w:rsidRPr="00CB202D">
        <w:rPr>
          <w:rFonts w:ascii="Arial" w:eastAsia="Arial" w:hAnsi="Arial" w:cs="Arial"/>
          <w:sz w:val="20"/>
          <w:szCs w:val="20"/>
          <w:lang w:val="en-US"/>
        </w:rPr>
        <w:t xml:space="preserve">Political, cultural and </w:t>
      </w:r>
      <w:proofErr w:type="spellStart"/>
      <w:r w:rsidRPr="00CB202D">
        <w:rPr>
          <w:rFonts w:ascii="Arial" w:eastAsia="Arial" w:hAnsi="Arial" w:cs="Arial"/>
          <w:sz w:val="20"/>
          <w:szCs w:val="20"/>
          <w:lang w:val="en-US"/>
        </w:rPr>
        <w:t>organisational</w:t>
      </w:r>
      <w:proofErr w:type="spellEnd"/>
      <w:r w:rsidRPr="00CB202D">
        <w:rPr>
          <w:rFonts w:ascii="Arial" w:eastAsia="Arial" w:hAnsi="Arial" w:cs="Arial"/>
          <w:sz w:val="20"/>
          <w:szCs w:val="20"/>
          <w:lang w:val="en-US"/>
        </w:rPr>
        <w:t xml:space="preserve"> sensitivity. </w:t>
      </w:r>
      <w:r w:rsidRPr="00CB202D">
        <w:rPr>
          <w:rFonts w:ascii="Arial" w:eastAsia="Arial" w:hAnsi="Arial" w:cs="Arial"/>
          <w:sz w:val="20"/>
          <w:szCs w:val="20"/>
          <w:lang w:val="en-NL"/>
        </w:rPr>
        <w:t> </w:t>
      </w:r>
    </w:p>
    <w:p w14:paraId="7BD3315C" w14:textId="77777777" w:rsidR="00CB202D" w:rsidRPr="00CB202D" w:rsidRDefault="00CB202D" w:rsidP="00CB202D">
      <w:pPr>
        <w:numPr>
          <w:ilvl w:val="0"/>
          <w:numId w:val="44"/>
        </w:numPr>
        <w:jc w:val="both"/>
        <w:rPr>
          <w:rFonts w:ascii="Arial" w:eastAsia="Arial" w:hAnsi="Arial" w:cs="Arial"/>
          <w:sz w:val="20"/>
          <w:szCs w:val="20"/>
          <w:lang w:val="en-NL"/>
        </w:rPr>
      </w:pPr>
      <w:r w:rsidRPr="00CB202D">
        <w:rPr>
          <w:rFonts w:ascii="Arial" w:eastAsia="Arial" w:hAnsi="Arial" w:cs="Arial"/>
          <w:sz w:val="20"/>
          <w:szCs w:val="20"/>
          <w:lang w:val="en-US"/>
        </w:rPr>
        <w:t>Cost awareness. </w:t>
      </w:r>
      <w:r w:rsidRPr="00CB202D">
        <w:rPr>
          <w:rFonts w:ascii="Arial" w:eastAsia="Arial" w:hAnsi="Arial" w:cs="Arial"/>
          <w:sz w:val="20"/>
          <w:szCs w:val="20"/>
          <w:lang w:val="en-NL"/>
        </w:rPr>
        <w:t> </w:t>
      </w:r>
    </w:p>
    <w:p w14:paraId="701990A1" w14:textId="77777777" w:rsidR="00CB202D" w:rsidRPr="00CB202D" w:rsidRDefault="00CB202D" w:rsidP="00CB202D">
      <w:pPr>
        <w:numPr>
          <w:ilvl w:val="0"/>
          <w:numId w:val="45"/>
        </w:numPr>
        <w:jc w:val="both"/>
        <w:rPr>
          <w:rFonts w:ascii="Arial" w:eastAsia="Arial" w:hAnsi="Arial" w:cs="Arial"/>
          <w:sz w:val="20"/>
          <w:szCs w:val="20"/>
          <w:lang w:val="en-NL"/>
        </w:rPr>
      </w:pPr>
      <w:r w:rsidRPr="00CB202D">
        <w:rPr>
          <w:rFonts w:ascii="Arial" w:eastAsia="Arial" w:hAnsi="Arial" w:cs="Arial"/>
          <w:sz w:val="20"/>
          <w:szCs w:val="20"/>
          <w:lang w:val="en-US"/>
        </w:rPr>
        <w:t>Willingness and ability to travel to War Child programming areas. </w:t>
      </w:r>
      <w:r w:rsidRPr="00CB202D">
        <w:rPr>
          <w:rFonts w:ascii="Arial" w:eastAsia="Arial" w:hAnsi="Arial" w:cs="Arial"/>
          <w:sz w:val="20"/>
          <w:szCs w:val="20"/>
          <w:lang w:val="en-NL"/>
        </w:rPr>
        <w:t> </w:t>
      </w:r>
    </w:p>
    <w:p w14:paraId="342352EF" w14:textId="77777777" w:rsidR="003E0165" w:rsidRPr="00CB202D" w:rsidRDefault="003E0165" w:rsidP="003E0165">
      <w:pPr>
        <w:jc w:val="both"/>
        <w:rPr>
          <w:rFonts w:ascii="Arial" w:hAnsi="Arial" w:cs="Arial"/>
          <w:i/>
          <w:color w:val="000000"/>
          <w:sz w:val="20"/>
          <w:szCs w:val="20"/>
          <w:lang w:val="en-NL"/>
        </w:rPr>
      </w:pPr>
    </w:p>
    <w:p w14:paraId="345F0066" w14:textId="2601F511" w:rsidR="00E4673E" w:rsidRPr="00483EA4" w:rsidRDefault="00E4673E" w:rsidP="003E0165">
      <w:pPr>
        <w:jc w:val="both"/>
        <w:rPr>
          <w:rFonts w:ascii="Arial" w:hAnsi="Arial" w:cs="Arial"/>
          <w:b/>
          <w:i/>
          <w:color w:val="000000"/>
          <w:sz w:val="20"/>
          <w:szCs w:val="20"/>
          <w:lang w:val="en-GB"/>
        </w:rPr>
      </w:pPr>
      <w:r w:rsidRPr="002E00F3">
        <w:rPr>
          <w:rFonts w:ascii="Arial" w:hAnsi="Arial" w:cs="Arial"/>
          <w:i/>
          <w:color w:val="000000"/>
          <w:sz w:val="20"/>
          <w:szCs w:val="20"/>
          <w:lang w:val="en-GB"/>
        </w:rPr>
        <w:lastRenderedPageBreak/>
        <w:t>The safety of children is essential to War Child. War Child does not tolerate or accept any form of abuse. This subject is addressed in our recruitment and selection procedures.</w:t>
      </w:r>
    </w:p>
    <w:p w14:paraId="3D89A086" w14:textId="6365680E" w:rsidR="00012078" w:rsidRPr="00BC1C85" w:rsidRDefault="00012078" w:rsidP="003E0165">
      <w:pPr>
        <w:suppressAutoHyphens w:val="0"/>
        <w:rPr>
          <w:rFonts w:ascii="Arial" w:eastAsia="Arial" w:hAnsi="Arial" w:cs="Arial"/>
          <w:sz w:val="20"/>
          <w:szCs w:val="20"/>
          <w:lang w:val="en-US"/>
        </w:rPr>
      </w:pPr>
    </w:p>
    <w:sectPr w:rsidR="00012078" w:rsidRPr="00BC1C85">
      <w:footerReference w:type="default" r:id="rId12"/>
      <w:pgSz w:w="11906" w:h="16838"/>
      <w:pgMar w:top="1361" w:right="1418" w:bottom="1021" w:left="1418"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AA80" w14:textId="77777777" w:rsidR="00D27694" w:rsidRDefault="00D27694">
      <w:r>
        <w:separator/>
      </w:r>
    </w:p>
  </w:endnote>
  <w:endnote w:type="continuationSeparator" w:id="0">
    <w:p w14:paraId="499AF9F9" w14:textId="77777777" w:rsidR="00D27694" w:rsidRDefault="00D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110049"/>
      <w:docPartObj>
        <w:docPartGallery w:val="Page Numbers (Bottom of Page)"/>
        <w:docPartUnique/>
      </w:docPartObj>
    </w:sdtPr>
    <w:sdtEndPr>
      <w:rPr>
        <w:noProof/>
      </w:rPr>
    </w:sdtEndPr>
    <w:sdtContent>
      <w:p w14:paraId="735D076C" w14:textId="5C4046AE" w:rsidR="00A33955" w:rsidRDefault="00A339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844F1E" w14:textId="77777777" w:rsidR="00A33955" w:rsidRDefault="00A33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F75C" w14:textId="77777777" w:rsidR="00D27694" w:rsidRDefault="00D27694">
      <w:r>
        <w:separator/>
      </w:r>
    </w:p>
  </w:footnote>
  <w:footnote w:type="continuationSeparator" w:id="0">
    <w:p w14:paraId="754413B6" w14:textId="77777777" w:rsidR="00D27694" w:rsidRDefault="00D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3"/>
    <w:multiLevelType w:val="singleLevel"/>
    <w:tmpl w:val="00000003"/>
    <w:name w:val="WW8Num8"/>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10"/>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14"/>
    <w:lvl w:ilvl="0">
      <w:start w:val="1"/>
      <w:numFmt w:val="bullet"/>
      <w:lvlText w:val=""/>
      <w:lvlJc w:val="left"/>
      <w:pPr>
        <w:tabs>
          <w:tab w:val="num" w:pos="757"/>
        </w:tabs>
        <w:ind w:left="757" w:hanging="397"/>
      </w:pPr>
      <w:rPr>
        <w:rFonts w:ascii="Symbol" w:hAnsi="Symbol" w:cs="Times New Roman"/>
      </w:rPr>
    </w:lvl>
  </w:abstractNum>
  <w:abstractNum w:abstractNumId="6" w15:restartNumberingAfterBreak="0">
    <w:nsid w:val="00000007"/>
    <w:multiLevelType w:val="singleLevel"/>
    <w:tmpl w:val="00000007"/>
    <w:name w:val="WW8Num16"/>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8"/>
    <w:multiLevelType w:val="singleLevel"/>
    <w:tmpl w:val="00000008"/>
    <w:name w:val="WW8Num17"/>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18"/>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1B7070A"/>
    <w:multiLevelType w:val="hybridMultilevel"/>
    <w:tmpl w:val="A4F2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331437"/>
    <w:multiLevelType w:val="hybridMultilevel"/>
    <w:tmpl w:val="67D25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3B3E6A"/>
    <w:multiLevelType w:val="hybridMultilevel"/>
    <w:tmpl w:val="964C5034"/>
    <w:lvl w:ilvl="0" w:tplc="4F28412E">
      <w:start w:val="1"/>
      <w:numFmt w:val="decimal"/>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F336AE"/>
    <w:multiLevelType w:val="multilevel"/>
    <w:tmpl w:val="022C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F2456F"/>
    <w:multiLevelType w:val="multilevel"/>
    <w:tmpl w:val="CF9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B82865"/>
    <w:multiLevelType w:val="multilevel"/>
    <w:tmpl w:val="E0DC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CD60F83"/>
    <w:multiLevelType w:val="multilevel"/>
    <w:tmpl w:val="A476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7F40C7"/>
    <w:multiLevelType w:val="hybridMultilevel"/>
    <w:tmpl w:val="ACBE7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A9731D"/>
    <w:multiLevelType w:val="multilevel"/>
    <w:tmpl w:val="DDB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B03DC3"/>
    <w:multiLevelType w:val="hybridMultilevel"/>
    <w:tmpl w:val="B3765A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84D72FD"/>
    <w:multiLevelType w:val="multilevel"/>
    <w:tmpl w:val="34FA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2F1FD9"/>
    <w:multiLevelType w:val="multilevel"/>
    <w:tmpl w:val="FB54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F000FF"/>
    <w:multiLevelType w:val="multilevel"/>
    <w:tmpl w:val="EF4A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C74035"/>
    <w:multiLevelType w:val="multilevel"/>
    <w:tmpl w:val="E566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353FC4"/>
    <w:multiLevelType w:val="multilevel"/>
    <w:tmpl w:val="0400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1130EE6"/>
    <w:multiLevelType w:val="multilevel"/>
    <w:tmpl w:val="967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A66CE6"/>
    <w:multiLevelType w:val="multilevel"/>
    <w:tmpl w:val="120A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8E7387"/>
    <w:multiLevelType w:val="multilevel"/>
    <w:tmpl w:val="9A9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901CD9"/>
    <w:multiLevelType w:val="hybridMultilevel"/>
    <w:tmpl w:val="D122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35686A"/>
    <w:multiLevelType w:val="multilevel"/>
    <w:tmpl w:val="F878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F25342"/>
    <w:multiLevelType w:val="multilevel"/>
    <w:tmpl w:val="948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2356D6"/>
    <w:multiLevelType w:val="multilevel"/>
    <w:tmpl w:val="0FA2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D735BD"/>
    <w:multiLevelType w:val="multilevel"/>
    <w:tmpl w:val="955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456D57"/>
    <w:multiLevelType w:val="hybridMultilevel"/>
    <w:tmpl w:val="FF3A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1D0B0C"/>
    <w:multiLevelType w:val="hybridMultilevel"/>
    <w:tmpl w:val="D750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4C819B4"/>
    <w:multiLevelType w:val="hybridMultilevel"/>
    <w:tmpl w:val="A6FE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C31309"/>
    <w:multiLevelType w:val="multilevel"/>
    <w:tmpl w:val="0444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0C0337"/>
    <w:multiLevelType w:val="hybridMultilevel"/>
    <w:tmpl w:val="06E28C7E"/>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7" w15:restartNumberingAfterBreak="0">
    <w:nsid w:val="46C11A14"/>
    <w:multiLevelType w:val="multilevel"/>
    <w:tmpl w:val="2860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FA94EE4"/>
    <w:multiLevelType w:val="hybridMultilevel"/>
    <w:tmpl w:val="965254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FD26CF5"/>
    <w:multiLevelType w:val="hybridMultilevel"/>
    <w:tmpl w:val="6BBA3858"/>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40" w15:restartNumberingAfterBreak="0">
    <w:nsid w:val="4FE0165C"/>
    <w:multiLevelType w:val="hybridMultilevel"/>
    <w:tmpl w:val="DCFC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47723C"/>
    <w:multiLevelType w:val="multilevel"/>
    <w:tmpl w:val="54F4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025380"/>
    <w:multiLevelType w:val="multilevel"/>
    <w:tmpl w:val="39FA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6D625B"/>
    <w:multiLevelType w:val="multilevel"/>
    <w:tmpl w:val="2210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9944AC"/>
    <w:multiLevelType w:val="multilevel"/>
    <w:tmpl w:val="79B8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F3436A"/>
    <w:multiLevelType w:val="hybridMultilevel"/>
    <w:tmpl w:val="F73A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DD1B0B"/>
    <w:multiLevelType w:val="multilevel"/>
    <w:tmpl w:val="4D56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E3785A"/>
    <w:multiLevelType w:val="multilevel"/>
    <w:tmpl w:val="CFD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79D443D"/>
    <w:multiLevelType w:val="multilevel"/>
    <w:tmpl w:val="212C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A2F54EF"/>
    <w:multiLevelType w:val="multilevel"/>
    <w:tmpl w:val="516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7424B7"/>
    <w:multiLevelType w:val="hybridMultilevel"/>
    <w:tmpl w:val="EB666D7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852D85"/>
    <w:multiLevelType w:val="multilevel"/>
    <w:tmpl w:val="093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BA82421"/>
    <w:multiLevelType w:val="hybridMultilevel"/>
    <w:tmpl w:val="676CF31A"/>
    <w:lvl w:ilvl="0" w:tplc="C51A1D0E">
      <w:start w:val="1"/>
      <w:numFmt w:val="decimal"/>
      <w:lvlText w:val="%1."/>
      <w:lvlJc w:val="left"/>
      <w:pPr>
        <w:ind w:left="720" w:hanging="360"/>
      </w:pPr>
      <w:rPr>
        <w:rFonts w:ascii="Arial" w:hAnsi="Arial" w:cs="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6984571">
    <w:abstractNumId w:val="0"/>
  </w:num>
  <w:num w:numId="2" w16cid:durableId="712269395">
    <w:abstractNumId w:val="38"/>
  </w:num>
  <w:num w:numId="3" w16cid:durableId="11566038">
    <w:abstractNumId w:val="11"/>
  </w:num>
  <w:num w:numId="4" w16cid:durableId="2068844423">
    <w:abstractNumId w:val="40"/>
  </w:num>
  <w:num w:numId="5" w16cid:durableId="877937315">
    <w:abstractNumId w:val="27"/>
  </w:num>
  <w:num w:numId="6" w16cid:durableId="658312072">
    <w:abstractNumId w:val="10"/>
  </w:num>
  <w:num w:numId="7" w16cid:durableId="165445552">
    <w:abstractNumId w:val="45"/>
  </w:num>
  <w:num w:numId="8" w16cid:durableId="509221873">
    <w:abstractNumId w:val="34"/>
  </w:num>
  <w:num w:numId="9" w16cid:durableId="879900376">
    <w:abstractNumId w:val="33"/>
  </w:num>
  <w:num w:numId="10" w16cid:durableId="729503866">
    <w:abstractNumId w:val="16"/>
  </w:num>
  <w:num w:numId="11" w16cid:durableId="1236823298">
    <w:abstractNumId w:val="9"/>
  </w:num>
  <w:num w:numId="12" w16cid:durableId="2130511818">
    <w:abstractNumId w:val="18"/>
  </w:num>
  <w:num w:numId="13" w16cid:durableId="1119452506">
    <w:abstractNumId w:val="32"/>
  </w:num>
  <w:num w:numId="14" w16cid:durableId="1872456073">
    <w:abstractNumId w:val="52"/>
  </w:num>
  <w:num w:numId="15" w16cid:durableId="279921523">
    <w:abstractNumId w:val="36"/>
  </w:num>
  <w:num w:numId="16" w16cid:durableId="592205975">
    <w:abstractNumId w:val="39"/>
  </w:num>
  <w:num w:numId="17" w16cid:durableId="1316061081">
    <w:abstractNumId w:val="24"/>
  </w:num>
  <w:num w:numId="18" w16cid:durableId="115682454">
    <w:abstractNumId w:val="51"/>
  </w:num>
  <w:num w:numId="19" w16cid:durableId="2102143004">
    <w:abstractNumId w:val="19"/>
  </w:num>
  <w:num w:numId="20" w16cid:durableId="825323173">
    <w:abstractNumId w:val="50"/>
  </w:num>
  <w:num w:numId="21" w16cid:durableId="854030834">
    <w:abstractNumId w:val="14"/>
  </w:num>
  <w:num w:numId="22" w16cid:durableId="2037147998">
    <w:abstractNumId w:val="13"/>
  </w:num>
  <w:num w:numId="23" w16cid:durableId="503740418">
    <w:abstractNumId w:val="21"/>
  </w:num>
  <w:num w:numId="24" w16cid:durableId="1424105828">
    <w:abstractNumId w:val="35"/>
  </w:num>
  <w:num w:numId="25" w16cid:durableId="1749384787">
    <w:abstractNumId w:val="30"/>
  </w:num>
  <w:num w:numId="26" w16cid:durableId="1373116835">
    <w:abstractNumId w:val="48"/>
  </w:num>
  <w:num w:numId="27" w16cid:durableId="2076734192">
    <w:abstractNumId w:val="31"/>
  </w:num>
  <w:num w:numId="28" w16cid:durableId="29112752">
    <w:abstractNumId w:val="28"/>
  </w:num>
  <w:num w:numId="29" w16cid:durableId="1441338140">
    <w:abstractNumId w:val="41"/>
  </w:num>
  <w:num w:numId="30" w16cid:durableId="1029911649">
    <w:abstractNumId w:val="37"/>
  </w:num>
  <w:num w:numId="31" w16cid:durableId="546720832">
    <w:abstractNumId w:val="29"/>
  </w:num>
  <w:num w:numId="32" w16cid:durableId="1687367116">
    <w:abstractNumId w:val="23"/>
  </w:num>
  <w:num w:numId="33" w16cid:durableId="278024830">
    <w:abstractNumId w:val="17"/>
  </w:num>
  <w:num w:numId="34" w16cid:durableId="1113787094">
    <w:abstractNumId w:val="22"/>
  </w:num>
  <w:num w:numId="35" w16cid:durableId="78142782">
    <w:abstractNumId w:val="20"/>
  </w:num>
  <w:num w:numId="36" w16cid:durableId="689332497">
    <w:abstractNumId w:val="15"/>
  </w:num>
  <w:num w:numId="37" w16cid:durableId="1569461754">
    <w:abstractNumId w:val="26"/>
  </w:num>
  <w:num w:numId="38" w16cid:durableId="433481136">
    <w:abstractNumId w:val="43"/>
  </w:num>
  <w:num w:numId="39" w16cid:durableId="1533570773">
    <w:abstractNumId w:val="42"/>
  </w:num>
  <w:num w:numId="40" w16cid:durableId="1566642512">
    <w:abstractNumId w:val="46"/>
  </w:num>
  <w:num w:numId="41" w16cid:durableId="1117600588">
    <w:abstractNumId w:val="44"/>
  </w:num>
  <w:num w:numId="42" w16cid:durableId="1262298623">
    <w:abstractNumId w:val="47"/>
  </w:num>
  <w:num w:numId="43" w16cid:durableId="547500073">
    <w:abstractNumId w:val="12"/>
  </w:num>
  <w:num w:numId="44" w16cid:durableId="1810126642">
    <w:abstractNumId w:val="49"/>
  </w:num>
  <w:num w:numId="45" w16cid:durableId="365720811">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FD"/>
    <w:rsid w:val="000054B4"/>
    <w:rsid w:val="00007B34"/>
    <w:rsid w:val="00012078"/>
    <w:rsid w:val="000231DD"/>
    <w:rsid w:val="000278AF"/>
    <w:rsid w:val="00030A64"/>
    <w:rsid w:val="00033723"/>
    <w:rsid w:val="000357BC"/>
    <w:rsid w:val="000369D3"/>
    <w:rsid w:val="00042173"/>
    <w:rsid w:val="00042FEE"/>
    <w:rsid w:val="000430AB"/>
    <w:rsid w:val="000433B1"/>
    <w:rsid w:val="00043497"/>
    <w:rsid w:val="00047B4E"/>
    <w:rsid w:val="00050195"/>
    <w:rsid w:val="0005050B"/>
    <w:rsid w:val="00052AAE"/>
    <w:rsid w:val="000538E0"/>
    <w:rsid w:val="00055847"/>
    <w:rsid w:val="00056B6A"/>
    <w:rsid w:val="00061F25"/>
    <w:rsid w:val="000631C0"/>
    <w:rsid w:val="00066F9B"/>
    <w:rsid w:val="00070F16"/>
    <w:rsid w:val="00071039"/>
    <w:rsid w:val="0007306B"/>
    <w:rsid w:val="00073259"/>
    <w:rsid w:val="0008352E"/>
    <w:rsid w:val="00092414"/>
    <w:rsid w:val="00093DBD"/>
    <w:rsid w:val="00094FD3"/>
    <w:rsid w:val="000954B6"/>
    <w:rsid w:val="00095A71"/>
    <w:rsid w:val="000A412D"/>
    <w:rsid w:val="000A68BF"/>
    <w:rsid w:val="000B35A5"/>
    <w:rsid w:val="000C1362"/>
    <w:rsid w:val="000C45EC"/>
    <w:rsid w:val="000C5ABE"/>
    <w:rsid w:val="000C6B25"/>
    <w:rsid w:val="000C7295"/>
    <w:rsid w:val="000D054F"/>
    <w:rsid w:val="000D54A2"/>
    <w:rsid w:val="000E4B0F"/>
    <w:rsid w:val="000E4ED0"/>
    <w:rsid w:val="001063E4"/>
    <w:rsid w:val="00106887"/>
    <w:rsid w:val="001105C4"/>
    <w:rsid w:val="001118BD"/>
    <w:rsid w:val="001122FB"/>
    <w:rsid w:val="00114826"/>
    <w:rsid w:val="00120FFB"/>
    <w:rsid w:val="001228AC"/>
    <w:rsid w:val="00122CD5"/>
    <w:rsid w:val="00124104"/>
    <w:rsid w:val="00124225"/>
    <w:rsid w:val="00130EE2"/>
    <w:rsid w:val="0013206B"/>
    <w:rsid w:val="001353AD"/>
    <w:rsid w:val="00137CA0"/>
    <w:rsid w:val="001404D6"/>
    <w:rsid w:val="00143906"/>
    <w:rsid w:val="00143BFE"/>
    <w:rsid w:val="00156CDE"/>
    <w:rsid w:val="001575AD"/>
    <w:rsid w:val="00160101"/>
    <w:rsid w:val="00163DC8"/>
    <w:rsid w:val="00167E93"/>
    <w:rsid w:val="0017095E"/>
    <w:rsid w:val="00175E5D"/>
    <w:rsid w:val="001761A2"/>
    <w:rsid w:val="00176B2D"/>
    <w:rsid w:val="0017731B"/>
    <w:rsid w:val="00180251"/>
    <w:rsid w:val="00180ABD"/>
    <w:rsid w:val="001866F7"/>
    <w:rsid w:val="00191AA6"/>
    <w:rsid w:val="0019302B"/>
    <w:rsid w:val="001A1327"/>
    <w:rsid w:val="001A19DC"/>
    <w:rsid w:val="001A4DDF"/>
    <w:rsid w:val="001A51FD"/>
    <w:rsid w:val="001A764E"/>
    <w:rsid w:val="001A76D2"/>
    <w:rsid w:val="001B5D35"/>
    <w:rsid w:val="001B5DF8"/>
    <w:rsid w:val="001C5C55"/>
    <w:rsid w:val="001D159C"/>
    <w:rsid w:val="001D2E35"/>
    <w:rsid w:val="001D31AF"/>
    <w:rsid w:val="001D7102"/>
    <w:rsid w:val="001E4DAA"/>
    <w:rsid w:val="001E5E09"/>
    <w:rsid w:val="001F3C66"/>
    <w:rsid w:val="001F5C89"/>
    <w:rsid w:val="00200A81"/>
    <w:rsid w:val="0020601A"/>
    <w:rsid w:val="002061C3"/>
    <w:rsid w:val="00211D0D"/>
    <w:rsid w:val="00215FAD"/>
    <w:rsid w:val="00216C98"/>
    <w:rsid w:val="002201F6"/>
    <w:rsid w:val="002241BA"/>
    <w:rsid w:val="00225FA9"/>
    <w:rsid w:val="00226081"/>
    <w:rsid w:val="00230F4C"/>
    <w:rsid w:val="0023316C"/>
    <w:rsid w:val="002370E6"/>
    <w:rsid w:val="002405DA"/>
    <w:rsid w:val="00245AEE"/>
    <w:rsid w:val="002464DF"/>
    <w:rsid w:val="00253672"/>
    <w:rsid w:val="002574C9"/>
    <w:rsid w:val="002576A7"/>
    <w:rsid w:val="00262DA6"/>
    <w:rsid w:val="00263259"/>
    <w:rsid w:val="00266353"/>
    <w:rsid w:val="002724E6"/>
    <w:rsid w:val="002728DF"/>
    <w:rsid w:val="002736D0"/>
    <w:rsid w:val="00277DE1"/>
    <w:rsid w:val="00277FE7"/>
    <w:rsid w:val="0028065F"/>
    <w:rsid w:val="00284812"/>
    <w:rsid w:val="002856CF"/>
    <w:rsid w:val="002868FA"/>
    <w:rsid w:val="002913E9"/>
    <w:rsid w:val="0029440D"/>
    <w:rsid w:val="002A3325"/>
    <w:rsid w:val="002A452B"/>
    <w:rsid w:val="002A6DC9"/>
    <w:rsid w:val="002B0A1B"/>
    <w:rsid w:val="002B1311"/>
    <w:rsid w:val="002B1773"/>
    <w:rsid w:val="002B26E0"/>
    <w:rsid w:val="002B344E"/>
    <w:rsid w:val="002C5885"/>
    <w:rsid w:val="002D2A07"/>
    <w:rsid w:val="002D4F5A"/>
    <w:rsid w:val="002E00F3"/>
    <w:rsid w:val="002E4B89"/>
    <w:rsid w:val="002E51E9"/>
    <w:rsid w:val="002E7366"/>
    <w:rsid w:val="002E740C"/>
    <w:rsid w:val="002F09DC"/>
    <w:rsid w:val="002F3446"/>
    <w:rsid w:val="002F3F43"/>
    <w:rsid w:val="00303A6E"/>
    <w:rsid w:val="003045B6"/>
    <w:rsid w:val="00306EE7"/>
    <w:rsid w:val="003127B1"/>
    <w:rsid w:val="00314DD6"/>
    <w:rsid w:val="0031706B"/>
    <w:rsid w:val="00323954"/>
    <w:rsid w:val="00324D1F"/>
    <w:rsid w:val="003252FC"/>
    <w:rsid w:val="00327308"/>
    <w:rsid w:val="0033378C"/>
    <w:rsid w:val="00333B8F"/>
    <w:rsid w:val="00336411"/>
    <w:rsid w:val="00336BAC"/>
    <w:rsid w:val="00336C92"/>
    <w:rsid w:val="0034283D"/>
    <w:rsid w:val="00352CBE"/>
    <w:rsid w:val="00353521"/>
    <w:rsid w:val="00363593"/>
    <w:rsid w:val="00365DC0"/>
    <w:rsid w:val="00372231"/>
    <w:rsid w:val="00374267"/>
    <w:rsid w:val="00383FCC"/>
    <w:rsid w:val="00384C67"/>
    <w:rsid w:val="00387808"/>
    <w:rsid w:val="00390DAD"/>
    <w:rsid w:val="00393F7F"/>
    <w:rsid w:val="003964CB"/>
    <w:rsid w:val="00397058"/>
    <w:rsid w:val="003A2903"/>
    <w:rsid w:val="003A3A0B"/>
    <w:rsid w:val="003A46AD"/>
    <w:rsid w:val="003A6690"/>
    <w:rsid w:val="003B178F"/>
    <w:rsid w:val="003B1A36"/>
    <w:rsid w:val="003B4E45"/>
    <w:rsid w:val="003B7973"/>
    <w:rsid w:val="003C02FA"/>
    <w:rsid w:val="003D0F5C"/>
    <w:rsid w:val="003D161B"/>
    <w:rsid w:val="003E0165"/>
    <w:rsid w:val="003E4FD0"/>
    <w:rsid w:val="003F288A"/>
    <w:rsid w:val="003F3CDF"/>
    <w:rsid w:val="003F4EA9"/>
    <w:rsid w:val="003F655B"/>
    <w:rsid w:val="003F672B"/>
    <w:rsid w:val="003F691D"/>
    <w:rsid w:val="00401CF4"/>
    <w:rsid w:val="00403B4C"/>
    <w:rsid w:val="00403EC6"/>
    <w:rsid w:val="00407DE2"/>
    <w:rsid w:val="00410D7C"/>
    <w:rsid w:val="004142CD"/>
    <w:rsid w:val="004203D4"/>
    <w:rsid w:val="00425266"/>
    <w:rsid w:val="004267C3"/>
    <w:rsid w:val="00430116"/>
    <w:rsid w:val="0043166E"/>
    <w:rsid w:val="0043549B"/>
    <w:rsid w:val="004402E9"/>
    <w:rsid w:val="00441D1E"/>
    <w:rsid w:val="00445CAD"/>
    <w:rsid w:val="0044671D"/>
    <w:rsid w:val="004508A1"/>
    <w:rsid w:val="00452032"/>
    <w:rsid w:val="004632B3"/>
    <w:rsid w:val="004677B1"/>
    <w:rsid w:val="0047108A"/>
    <w:rsid w:val="00471D6A"/>
    <w:rsid w:val="00473E88"/>
    <w:rsid w:val="00475339"/>
    <w:rsid w:val="00483B71"/>
    <w:rsid w:val="00483EA4"/>
    <w:rsid w:val="00486722"/>
    <w:rsid w:val="0048692C"/>
    <w:rsid w:val="004905B0"/>
    <w:rsid w:val="00491E88"/>
    <w:rsid w:val="0049307E"/>
    <w:rsid w:val="004A4B77"/>
    <w:rsid w:val="004A4CC5"/>
    <w:rsid w:val="004D5422"/>
    <w:rsid w:val="004D56EB"/>
    <w:rsid w:val="004D6243"/>
    <w:rsid w:val="004D706A"/>
    <w:rsid w:val="004E24F5"/>
    <w:rsid w:val="004E5965"/>
    <w:rsid w:val="004F4AFE"/>
    <w:rsid w:val="004F5799"/>
    <w:rsid w:val="004F599D"/>
    <w:rsid w:val="004F63C1"/>
    <w:rsid w:val="005003B2"/>
    <w:rsid w:val="00502951"/>
    <w:rsid w:val="00506BFC"/>
    <w:rsid w:val="00506FCD"/>
    <w:rsid w:val="005129B5"/>
    <w:rsid w:val="005167DA"/>
    <w:rsid w:val="00526009"/>
    <w:rsid w:val="0052603E"/>
    <w:rsid w:val="00533263"/>
    <w:rsid w:val="00537B49"/>
    <w:rsid w:val="005429C2"/>
    <w:rsid w:val="0054336D"/>
    <w:rsid w:val="005526A6"/>
    <w:rsid w:val="005548C9"/>
    <w:rsid w:val="0055506A"/>
    <w:rsid w:val="00555B8A"/>
    <w:rsid w:val="00556240"/>
    <w:rsid w:val="00562901"/>
    <w:rsid w:val="0056594E"/>
    <w:rsid w:val="005700ED"/>
    <w:rsid w:val="005812D3"/>
    <w:rsid w:val="00584515"/>
    <w:rsid w:val="00587C6A"/>
    <w:rsid w:val="00591BEE"/>
    <w:rsid w:val="0059559E"/>
    <w:rsid w:val="00597B85"/>
    <w:rsid w:val="005B0611"/>
    <w:rsid w:val="005B0F80"/>
    <w:rsid w:val="005B2A5E"/>
    <w:rsid w:val="005B2A87"/>
    <w:rsid w:val="005B3CBA"/>
    <w:rsid w:val="005B4EC6"/>
    <w:rsid w:val="005B6142"/>
    <w:rsid w:val="005C0CE0"/>
    <w:rsid w:val="005C62DA"/>
    <w:rsid w:val="005C6E2D"/>
    <w:rsid w:val="005C7B73"/>
    <w:rsid w:val="005E2DB8"/>
    <w:rsid w:val="005F2661"/>
    <w:rsid w:val="005F5902"/>
    <w:rsid w:val="006005F4"/>
    <w:rsid w:val="0060262E"/>
    <w:rsid w:val="00603F97"/>
    <w:rsid w:val="00607577"/>
    <w:rsid w:val="00610B56"/>
    <w:rsid w:val="00610F49"/>
    <w:rsid w:val="0061390C"/>
    <w:rsid w:val="0061757F"/>
    <w:rsid w:val="006176A0"/>
    <w:rsid w:val="0063033F"/>
    <w:rsid w:val="0063354A"/>
    <w:rsid w:val="0063381A"/>
    <w:rsid w:val="00634F11"/>
    <w:rsid w:val="00635F2B"/>
    <w:rsid w:val="00640FCE"/>
    <w:rsid w:val="00642271"/>
    <w:rsid w:val="00644330"/>
    <w:rsid w:val="00650F22"/>
    <w:rsid w:val="00651B89"/>
    <w:rsid w:val="00654527"/>
    <w:rsid w:val="0065459A"/>
    <w:rsid w:val="00656531"/>
    <w:rsid w:val="00662950"/>
    <w:rsid w:val="00664D99"/>
    <w:rsid w:val="00667784"/>
    <w:rsid w:val="00673FDA"/>
    <w:rsid w:val="00675114"/>
    <w:rsid w:val="00677B3C"/>
    <w:rsid w:val="00681689"/>
    <w:rsid w:val="0068733F"/>
    <w:rsid w:val="006A173B"/>
    <w:rsid w:val="006B2880"/>
    <w:rsid w:val="006B3CA9"/>
    <w:rsid w:val="006B6B7D"/>
    <w:rsid w:val="006B7707"/>
    <w:rsid w:val="006C2A33"/>
    <w:rsid w:val="006C4F03"/>
    <w:rsid w:val="006C506C"/>
    <w:rsid w:val="006C730C"/>
    <w:rsid w:val="006D0AB0"/>
    <w:rsid w:val="006D2E3B"/>
    <w:rsid w:val="006D3040"/>
    <w:rsid w:val="006D6F34"/>
    <w:rsid w:val="006E1CF6"/>
    <w:rsid w:val="006E51C0"/>
    <w:rsid w:val="006F102E"/>
    <w:rsid w:val="006F10E4"/>
    <w:rsid w:val="006F47BA"/>
    <w:rsid w:val="0070080C"/>
    <w:rsid w:val="00702001"/>
    <w:rsid w:val="00705177"/>
    <w:rsid w:val="00707022"/>
    <w:rsid w:val="00713E91"/>
    <w:rsid w:val="00724FCE"/>
    <w:rsid w:val="00727267"/>
    <w:rsid w:val="0073409D"/>
    <w:rsid w:val="00737D30"/>
    <w:rsid w:val="0074346B"/>
    <w:rsid w:val="0076115F"/>
    <w:rsid w:val="007627C6"/>
    <w:rsid w:val="00770CC4"/>
    <w:rsid w:val="00780CDC"/>
    <w:rsid w:val="00781E4E"/>
    <w:rsid w:val="00782E4E"/>
    <w:rsid w:val="007852C1"/>
    <w:rsid w:val="00795334"/>
    <w:rsid w:val="007A1E29"/>
    <w:rsid w:val="007A6160"/>
    <w:rsid w:val="007A74A2"/>
    <w:rsid w:val="007A795E"/>
    <w:rsid w:val="007B0D51"/>
    <w:rsid w:val="007B430F"/>
    <w:rsid w:val="007B6052"/>
    <w:rsid w:val="007C10D2"/>
    <w:rsid w:val="007C3639"/>
    <w:rsid w:val="007C395D"/>
    <w:rsid w:val="007C3A0C"/>
    <w:rsid w:val="007D7E54"/>
    <w:rsid w:val="007E17AC"/>
    <w:rsid w:val="007F1F58"/>
    <w:rsid w:val="007F2667"/>
    <w:rsid w:val="007F53C8"/>
    <w:rsid w:val="007F6915"/>
    <w:rsid w:val="007F7842"/>
    <w:rsid w:val="008005CC"/>
    <w:rsid w:val="00801D48"/>
    <w:rsid w:val="00802AF1"/>
    <w:rsid w:val="00806DB9"/>
    <w:rsid w:val="00811A85"/>
    <w:rsid w:val="00812B82"/>
    <w:rsid w:val="008156B2"/>
    <w:rsid w:val="00817D1C"/>
    <w:rsid w:val="00822809"/>
    <w:rsid w:val="00823B73"/>
    <w:rsid w:val="008251F9"/>
    <w:rsid w:val="008255F9"/>
    <w:rsid w:val="00830E97"/>
    <w:rsid w:val="0083225F"/>
    <w:rsid w:val="00833ACE"/>
    <w:rsid w:val="0083427B"/>
    <w:rsid w:val="008343CB"/>
    <w:rsid w:val="008438DA"/>
    <w:rsid w:val="0084440F"/>
    <w:rsid w:val="00844CCD"/>
    <w:rsid w:val="00845B2E"/>
    <w:rsid w:val="00853C04"/>
    <w:rsid w:val="00861209"/>
    <w:rsid w:val="00865232"/>
    <w:rsid w:val="00866AC3"/>
    <w:rsid w:val="0087471B"/>
    <w:rsid w:val="008760EB"/>
    <w:rsid w:val="008762B0"/>
    <w:rsid w:val="0088064C"/>
    <w:rsid w:val="00882649"/>
    <w:rsid w:val="00883167"/>
    <w:rsid w:val="00885DAE"/>
    <w:rsid w:val="00886575"/>
    <w:rsid w:val="008879BA"/>
    <w:rsid w:val="00897BB1"/>
    <w:rsid w:val="008A0E9A"/>
    <w:rsid w:val="008A0F65"/>
    <w:rsid w:val="008A3424"/>
    <w:rsid w:val="008B07A1"/>
    <w:rsid w:val="008B1662"/>
    <w:rsid w:val="008B56B5"/>
    <w:rsid w:val="008B7D74"/>
    <w:rsid w:val="008D08D6"/>
    <w:rsid w:val="008D0AF8"/>
    <w:rsid w:val="008D18A2"/>
    <w:rsid w:val="008D3D24"/>
    <w:rsid w:val="008D3F2A"/>
    <w:rsid w:val="008D4E91"/>
    <w:rsid w:val="008D566F"/>
    <w:rsid w:val="008E01AC"/>
    <w:rsid w:val="008E22A4"/>
    <w:rsid w:val="008E51AA"/>
    <w:rsid w:val="008E7A6B"/>
    <w:rsid w:val="009004C1"/>
    <w:rsid w:val="00901830"/>
    <w:rsid w:val="00901D20"/>
    <w:rsid w:val="009025A9"/>
    <w:rsid w:val="00902EAC"/>
    <w:rsid w:val="00906233"/>
    <w:rsid w:val="00910E80"/>
    <w:rsid w:val="00912A89"/>
    <w:rsid w:val="00915B55"/>
    <w:rsid w:val="009167D0"/>
    <w:rsid w:val="00917054"/>
    <w:rsid w:val="00926CED"/>
    <w:rsid w:val="009310B4"/>
    <w:rsid w:val="0093449F"/>
    <w:rsid w:val="0094296C"/>
    <w:rsid w:val="00943276"/>
    <w:rsid w:val="009478CE"/>
    <w:rsid w:val="00950A3A"/>
    <w:rsid w:val="00954CBC"/>
    <w:rsid w:val="00971D79"/>
    <w:rsid w:val="009727DE"/>
    <w:rsid w:val="00972CEE"/>
    <w:rsid w:val="00975463"/>
    <w:rsid w:val="0098003F"/>
    <w:rsid w:val="00984820"/>
    <w:rsid w:val="00985864"/>
    <w:rsid w:val="00994223"/>
    <w:rsid w:val="00996C46"/>
    <w:rsid w:val="009B0322"/>
    <w:rsid w:val="009B7AF8"/>
    <w:rsid w:val="009C0941"/>
    <w:rsid w:val="009C1867"/>
    <w:rsid w:val="009C5911"/>
    <w:rsid w:val="009C766C"/>
    <w:rsid w:val="009C7EC7"/>
    <w:rsid w:val="009D1247"/>
    <w:rsid w:val="009D1BE4"/>
    <w:rsid w:val="009D687F"/>
    <w:rsid w:val="009E1F86"/>
    <w:rsid w:val="009E6369"/>
    <w:rsid w:val="009F24B5"/>
    <w:rsid w:val="009F402B"/>
    <w:rsid w:val="009F7103"/>
    <w:rsid w:val="00A01810"/>
    <w:rsid w:val="00A02AA8"/>
    <w:rsid w:val="00A04FA1"/>
    <w:rsid w:val="00A05BDD"/>
    <w:rsid w:val="00A1044A"/>
    <w:rsid w:val="00A14655"/>
    <w:rsid w:val="00A2404B"/>
    <w:rsid w:val="00A25BE4"/>
    <w:rsid w:val="00A30717"/>
    <w:rsid w:val="00A311B8"/>
    <w:rsid w:val="00A33955"/>
    <w:rsid w:val="00A3578B"/>
    <w:rsid w:val="00A36D33"/>
    <w:rsid w:val="00A42A58"/>
    <w:rsid w:val="00A43617"/>
    <w:rsid w:val="00A51C21"/>
    <w:rsid w:val="00A51EE5"/>
    <w:rsid w:val="00A52019"/>
    <w:rsid w:val="00A54F74"/>
    <w:rsid w:val="00A55C4B"/>
    <w:rsid w:val="00A63C20"/>
    <w:rsid w:val="00A66B5F"/>
    <w:rsid w:val="00A72324"/>
    <w:rsid w:val="00A74A77"/>
    <w:rsid w:val="00A77807"/>
    <w:rsid w:val="00A812ED"/>
    <w:rsid w:val="00A90F6C"/>
    <w:rsid w:val="00A919DA"/>
    <w:rsid w:val="00A93793"/>
    <w:rsid w:val="00A96CA7"/>
    <w:rsid w:val="00AA0932"/>
    <w:rsid w:val="00AA2922"/>
    <w:rsid w:val="00AA3FF7"/>
    <w:rsid w:val="00AA493B"/>
    <w:rsid w:val="00AB09B6"/>
    <w:rsid w:val="00AB09C2"/>
    <w:rsid w:val="00AB6F1B"/>
    <w:rsid w:val="00AC3E43"/>
    <w:rsid w:val="00AC4F53"/>
    <w:rsid w:val="00AC6394"/>
    <w:rsid w:val="00AD22A3"/>
    <w:rsid w:val="00AD3C93"/>
    <w:rsid w:val="00AD7324"/>
    <w:rsid w:val="00AD7A6F"/>
    <w:rsid w:val="00AE07BE"/>
    <w:rsid w:val="00AE07E9"/>
    <w:rsid w:val="00AE0B36"/>
    <w:rsid w:val="00AE4C36"/>
    <w:rsid w:val="00AE7E31"/>
    <w:rsid w:val="00AF1643"/>
    <w:rsid w:val="00AF346A"/>
    <w:rsid w:val="00B023A9"/>
    <w:rsid w:val="00B036DA"/>
    <w:rsid w:val="00B04311"/>
    <w:rsid w:val="00B0669C"/>
    <w:rsid w:val="00B100BC"/>
    <w:rsid w:val="00B13E5E"/>
    <w:rsid w:val="00B143A9"/>
    <w:rsid w:val="00B223E4"/>
    <w:rsid w:val="00B269BC"/>
    <w:rsid w:val="00B26FE3"/>
    <w:rsid w:val="00B35B02"/>
    <w:rsid w:val="00B3623B"/>
    <w:rsid w:val="00B3689C"/>
    <w:rsid w:val="00B37AFB"/>
    <w:rsid w:val="00B401C4"/>
    <w:rsid w:val="00B41EF9"/>
    <w:rsid w:val="00B45806"/>
    <w:rsid w:val="00B50772"/>
    <w:rsid w:val="00B55769"/>
    <w:rsid w:val="00B576D5"/>
    <w:rsid w:val="00B616BA"/>
    <w:rsid w:val="00B61EE7"/>
    <w:rsid w:val="00B62695"/>
    <w:rsid w:val="00B6663F"/>
    <w:rsid w:val="00B73A45"/>
    <w:rsid w:val="00B8093E"/>
    <w:rsid w:val="00B8239B"/>
    <w:rsid w:val="00B838B5"/>
    <w:rsid w:val="00B861A7"/>
    <w:rsid w:val="00B90FFD"/>
    <w:rsid w:val="00B915D9"/>
    <w:rsid w:val="00B9317B"/>
    <w:rsid w:val="00B94B4C"/>
    <w:rsid w:val="00B96112"/>
    <w:rsid w:val="00B979F5"/>
    <w:rsid w:val="00BA0EF9"/>
    <w:rsid w:val="00BA745C"/>
    <w:rsid w:val="00BB140C"/>
    <w:rsid w:val="00BB196E"/>
    <w:rsid w:val="00BB2428"/>
    <w:rsid w:val="00BB2B0C"/>
    <w:rsid w:val="00BB3BC6"/>
    <w:rsid w:val="00BB4240"/>
    <w:rsid w:val="00BB7450"/>
    <w:rsid w:val="00BB7A7C"/>
    <w:rsid w:val="00BC1C85"/>
    <w:rsid w:val="00BC55D4"/>
    <w:rsid w:val="00BD2C64"/>
    <w:rsid w:val="00BE3265"/>
    <w:rsid w:val="00BF1C95"/>
    <w:rsid w:val="00BF5A52"/>
    <w:rsid w:val="00BF5B41"/>
    <w:rsid w:val="00C0137D"/>
    <w:rsid w:val="00C04C5A"/>
    <w:rsid w:val="00C05DB9"/>
    <w:rsid w:val="00C1369C"/>
    <w:rsid w:val="00C20F09"/>
    <w:rsid w:val="00C25108"/>
    <w:rsid w:val="00C268CC"/>
    <w:rsid w:val="00C32660"/>
    <w:rsid w:val="00C400D3"/>
    <w:rsid w:val="00C46C03"/>
    <w:rsid w:val="00C52A96"/>
    <w:rsid w:val="00C57ED3"/>
    <w:rsid w:val="00C623F7"/>
    <w:rsid w:val="00C62746"/>
    <w:rsid w:val="00C70BCD"/>
    <w:rsid w:val="00C7388C"/>
    <w:rsid w:val="00C779FA"/>
    <w:rsid w:val="00C82310"/>
    <w:rsid w:val="00C83C7F"/>
    <w:rsid w:val="00C84B95"/>
    <w:rsid w:val="00C86113"/>
    <w:rsid w:val="00C864B1"/>
    <w:rsid w:val="00C90CFD"/>
    <w:rsid w:val="00CA0AD4"/>
    <w:rsid w:val="00CA30CD"/>
    <w:rsid w:val="00CA7857"/>
    <w:rsid w:val="00CB112F"/>
    <w:rsid w:val="00CB202D"/>
    <w:rsid w:val="00CB323D"/>
    <w:rsid w:val="00CB62EC"/>
    <w:rsid w:val="00CC3A9B"/>
    <w:rsid w:val="00CC6D5A"/>
    <w:rsid w:val="00CD25D8"/>
    <w:rsid w:val="00CD44EF"/>
    <w:rsid w:val="00CD6FA9"/>
    <w:rsid w:val="00CE32CC"/>
    <w:rsid w:val="00CF0DD1"/>
    <w:rsid w:val="00CF143F"/>
    <w:rsid w:val="00CF60D4"/>
    <w:rsid w:val="00CF7C95"/>
    <w:rsid w:val="00D062DA"/>
    <w:rsid w:val="00D077E6"/>
    <w:rsid w:val="00D11EEA"/>
    <w:rsid w:val="00D15F6F"/>
    <w:rsid w:val="00D20E2C"/>
    <w:rsid w:val="00D2312B"/>
    <w:rsid w:val="00D245D9"/>
    <w:rsid w:val="00D25570"/>
    <w:rsid w:val="00D26C36"/>
    <w:rsid w:val="00D273D6"/>
    <w:rsid w:val="00D27694"/>
    <w:rsid w:val="00D30177"/>
    <w:rsid w:val="00D36734"/>
    <w:rsid w:val="00D36A0E"/>
    <w:rsid w:val="00D373B6"/>
    <w:rsid w:val="00D401C6"/>
    <w:rsid w:val="00D415DF"/>
    <w:rsid w:val="00D4641E"/>
    <w:rsid w:val="00D466DF"/>
    <w:rsid w:val="00D4776B"/>
    <w:rsid w:val="00D50B23"/>
    <w:rsid w:val="00D5229D"/>
    <w:rsid w:val="00D53267"/>
    <w:rsid w:val="00D54FEE"/>
    <w:rsid w:val="00D57873"/>
    <w:rsid w:val="00D61EA2"/>
    <w:rsid w:val="00D644EC"/>
    <w:rsid w:val="00D65036"/>
    <w:rsid w:val="00D654C0"/>
    <w:rsid w:val="00D65FC2"/>
    <w:rsid w:val="00D669BD"/>
    <w:rsid w:val="00D748E7"/>
    <w:rsid w:val="00D768BD"/>
    <w:rsid w:val="00D844C9"/>
    <w:rsid w:val="00D9326D"/>
    <w:rsid w:val="00D93378"/>
    <w:rsid w:val="00D95EF4"/>
    <w:rsid w:val="00D95FC5"/>
    <w:rsid w:val="00D974FC"/>
    <w:rsid w:val="00DA024D"/>
    <w:rsid w:val="00DA6932"/>
    <w:rsid w:val="00DB0724"/>
    <w:rsid w:val="00DB2DB8"/>
    <w:rsid w:val="00DB41F0"/>
    <w:rsid w:val="00DB66F6"/>
    <w:rsid w:val="00DB7403"/>
    <w:rsid w:val="00DC480C"/>
    <w:rsid w:val="00DC6857"/>
    <w:rsid w:val="00DD0132"/>
    <w:rsid w:val="00DD085C"/>
    <w:rsid w:val="00DD0FC5"/>
    <w:rsid w:val="00DD13F4"/>
    <w:rsid w:val="00DE03FC"/>
    <w:rsid w:val="00DE21D0"/>
    <w:rsid w:val="00DE3458"/>
    <w:rsid w:val="00DE3E29"/>
    <w:rsid w:val="00DE5DA7"/>
    <w:rsid w:val="00DE7C56"/>
    <w:rsid w:val="00DF05E6"/>
    <w:rsid w:val="00DF07EA"/>
    <w:rsid w:val="00DF2782"/>
    <w:rsid w:val="00DF6462"/>
    <w:rsid w:val="00DF70D2"/>
    <w:rsid w:val="00E0101F"/>
    <w:rsid w:val="00E02B8A"/>
    <w:rsid w:val="00E05522"/>
    <w:rsid w:val="00E063C8"/>
    <w:rsid w:val="00E06992"/>
    <w:rsid w:val="00E102A9"/>
    <w:rsid w:val="00E107B1"/>
    <w:rsid w:val="00E12D72"/>
    <w:rsid w:val="00E14772"/>
    <w:rsid w:val="00E2019A"/>
    <w:rsid w:val="00E27276"/>
    <w:rsid w:val="00E31E2E"/>
    <w:rsid w:val="00E321C2"/>
    <w:rsid w:val="00E40372"/>
    <w:rsid w:val="00E40441"/>
    <w:rsid w:val="00E43E75"/>
    <w:rsid w:val="00E44786"/>
    <w:rsid w:val="00E4673E"/>
    <w:rsid w:val="00E5083A"/>
    <w:rsid w:val="00E522B6"/>
    <w:rsid w:val="00E55E8F"/>
    <w:rsid w:val="00E5677E"/>
    <w:rsid w:val="00E610B3"/>
    <w:rsid w:val="00E664B5"/>
    <w:rsid w:val="00E71B5B"/>
    <w:rsid w:val="00E73D46"/>
    <w:rsid w:val="00E76426"/>
    <w:rsid w:val="00E7738C"/>
    <w:rsid w:val="00E80463"/>
    <w:rsid w:val="00E852BD"/>
    <w:rsid w:val="00E90AC1"/>
    <w:rsid w:val="00E92F67"/>
    <w:rsid w:val="00E94EA0"/>
    <w:rsid w:val="00E97518"/>
    <w:rsid w:val="00EA426A"/>
    <w:rsid w:val="00EA5240"/>
    <w:rsid w:val="00EA743C"/>
    <w:rsid w:val="00EA7806"/>
    <w:rsid w:val="00EB0591"/>
    <w:rsid w:val="00EC1918"/>
    <w:rsid w:val="00EC7214"/>
    <w:rsid w:val="00ED081B"/>
    <w:rsid w:val="00ED1D07"/>
    <w:rsid w:val="00ED6F7A"/>
    <w:rsid w:val="00ED70CF"/>
    <w:rsid w:val="00EE34CF"/>
    <w:rsid w:val="00EE43C4"/>
    <w:rsid w:val="00EF404C"/>
    <w:rsid w:val="00EF7665"/>
    <w:rsid w:val="00F0060F"/>
    <w:rsid w:val="00F05324"/>
    <w:rsid w:val="00F06AEB"/>
    <w:rsid w:val="00F118BB"/>
    <w:rsid w:val="00F123A8"/>
    <w:rsid w:val="00F145F1"/>
    <w:rsid w:val="00F152C5"/>
    <w:rsid w:val="00F23DB5"/>
    <w:rsid w:val="00F24CD7"/>
    <w:rsid w:val="00F24CF1"/>
    <w:rsid w:val="00F25036"/>
    <w:rsid w:val="00F276A6"/>
    <w:rsid w:val="00F34EDC"/>
    <w:rsid w:val="00F41744"/>
    <w:rsid w:val="00F42DC3"/>
    <w:rsid w:val="00F47699"/>
    <w:rsid w:val="00F6121E"/>
    <w:rsid w:val="00F623A6"/>
    <w:rsid w:val="00F7380F"/>
    <w:rsid w:val="00F814FC"/>
    <w:rsid w:val="00F9024C"/>
    <w:rsid w:val="00F92A4D"/>
    <w:rsid w:val="00F94CE1"/>
    <w:rsid w:val="00F94DCD"/>
    <w:rsid w:val="00F975FA"/>
    <w:rsid w:val="00FA5396"/>
    <w:rsid w:val="00FA6C67"/>
    <w:rsid w:val="00FB1EA3"/>
    <w:rsid w:val="00FB2A7B"/>
    <w:rsid w:val="00FB62B6"/>
    <w:rsid w:val="00FB6F06"/>
    <w:rsid w:val="00FB73C8"/>
    <w:rsid w:val="00FC1021"/>
    <w:rsid w:val="00FD667E"/>
    <w:rsid w:val="00FD7256"/>
    <w:rsid w:val="00FE0066"/>
    <w:rsid w:val="00FE4184"/>
    <w:rsid w:val="00FE568A"/>
    <w:rsid w:val="00FE73B6"/>
    <w:rsid w:val="00FF2C24"/>
    <w:rsid w:val="00FF64EC"/>
    <w:rsid w:val="013DC65C"/>
    <w:rsid w:val="015971FC"/>
    <w:rsid w:val="025D5251"/>
    <w:rsid w:val="038BB04D"/>
    <w:rsid w:val="03EB5A89"/>
    <w:rsid w:val="052FEE03"/>
    <w:rsid w:val="05A275CF"/>
    <w:rsid w:val="0637AA37"/>
    <w:rsid w:val="08DA1691"/>
    <w:rsid w:val="0B8126A5"/>
    <w:rsid w:val="0DEFA416"/>
    <w:rsid w:val="0EB8C767"/>
    <w:rsid w:val="10ADFB54"/>
    <w:rsid w:val="10DD638E"/>
    <w:rsid w:val="11179A80"/>
    <w:rsid w:val="1166639D"/>
    <w:rsid w:val="12F9C6A9"/>
    <w:rsid w:val="14140B5F"/>
    <w:rsid w:val="148FEC99"/>
    <w:rsid w:val="14CD06EA"/>
    <w:rsid w:val="15071B7C"/>
    <w:rsid w:val="170294A4"/>
    <w:rsid w:val="1743F9F2"/>
    <w:rsid w:val="17CB1930"/>
    <w:rsid w:val="196528AB"/>
    <w:rsid w:val="1966E991"/>
    <w:rsid w:val="19696CD4"/>
    <w:rsid w:val="1AEBB031"/>
    <w:rsid w:val="1AF41D86"/>
    <w:rsid w:val="1B02B9F2"/>
    <w:rsid w:val="1B75E948"/>
    <w:rsid w:val="1D3FE8DB"/>
    <w:rsid w:val="1E23A2D7"/>
    <w:rsid w:val="1E3A5AB4"/>
    <w:rsid w:val="1EDBB93C"/>
    <w:rsid w:val="1F20965B"/>
    <w:rsid w:val="1FD62B15"/>
    <w:rsid w:val="23B70B00"/>
    <w:rsid w:val="2500F945"/>
    <w:rsid w:val="25D8A2AD"/>
    <w:rsid w:val="2618C74B"/>
    <w:rsid w:val="2AAA1B11"/>
    <w:rsid w:val="2C0F23F2"/>
    <w:rsid w:val="2D91674F"/>
    <w:rsid w:val="2DAAF453"/>
    <w:rsid w:val="2E277069"/>
    <w:rsid w:val="2EF246D6"/>
    <w:rsid w:val="309C9EF4"/>
    <w:rsid w:val="3180DDD3"/>
    <w:rsid w:val="318AF0F5"/>
    <w:rsid w:val="321605F9"/>
    <w:rsid w:val="324BB015"/>
    <w:rsid w:val="36334BCB"/>
    <w:rsid w:val="3773E6E8"/>
    <w:rsid w:val="3A0BA4E8"/>
    <w:rsid w:val="3A128F47"/>
    <w:rsid w:val="3AC03DD4"/>
    <w:rsid w:val="3B5A22C8"/>
    <w:rsid w:val="3BBF2537"/>
    <w:rsid w:val="3BE9D3AC"/>
    <w:rsid w:val="3FFC3025"/>
    <w:rsid w:val="4895C1F0"/>
    <w:rsid w:val="48E88627"/>
    <w:rsid w:val="4929EB75"/>
    <w:rsid w:val="4B4A2C33"/>
    <w:rsid w:val="4D08E99F"/>
    <w:rsid w:val="4D15118C"/>
    <w:rsid w:val="4E64DC55"/>
    <w:rsid w:val="4F48446D"/>
    <w:rsid w:val="51197D00"/>
    <w:rsid w:val="524597F3"/>
    <w:rsid w:val="53B2C61E"/>
    <w:rsid w:val="54B28827"/>
    <w:rsid w:val="561952B5"/>
    <w:rsid w:val="5908334A"/>
    <w:rsid w:val="5AE22331"/>
    <w:rsid w:val="5B9138BE"/>
    <w:rsid w:val="5B9FDCA6"/>
    <w:rsid w:val="5C889439"/>
    <w:rsid w:val="5EAE30AB"/>
    <w:rsid w:val="6079478D"/>
    <w:rsid w:val="61863031"/>
    <w:rsid w:val="624FC84F"/>
    <w:rsid w:val="6387AD50"/>
    <w:rsid w:val="64A6AA18"/>
    <w:rsid w:val="6657AE48"/>
    <w:rsid w:val="6ABFCCA3"/>
    <w:rsid w:val="6D6742E1"/>
    <w:rsid w:val="724CC3BC"/>
    <w:rsid w:val="73E0F5FA"/>
    <w:rsid w:val="73F0DBB2"/>
    <w:rsid w:val="7606C793"/>
    <w:rsid w:val="77595413"/>
    <w:rsid w:val="7818420D"/>
    <w:rsid w:val="794CA227"/>
    <w:rsid w:val="7AA75071"/>
    <w:rsid w:val="7AEA3077"/>
    <w:rsid w:val="7C8600D8"/>
    <w:rsid w:val="7E0299C4"/>
    <w:rsid w:val="7ED846EE"/>
    <w:rsid w:val="7FA1F5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ACFB36"/>
  <w14:defaultImageDpi w14:val="300"/>
  <w15:docId w15:val="{7A261C6E-8370-47E7-B73A-2D05D57B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nl-NL" w:eastAsia="ar-SA"/>
    </w:rPr>
  </w:style>
  <w:style w:type="paragraph" w:styleId="Heading1">
    <w:name w:val="heading 1"/>
    <w:basedOn w:val="Normal"/>
    <w:next w:val="Normal"/>
    <w:qFormat/>
    <w:pPr>
      <w:keepNext/>
      <w:numPr>
        <w:numId w:val="1"/>
      </w:numPr>
      <w:outlineLvl w:val="0"/>
    </w:pPr>
    <w:rPr>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Symbol" w:hAnsi="Symbol"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Symbol" w:hAnsi="Symbol" w:cs="Times New Roman"/>
    </w:rPr>
  </w:style>
  <w:style w:type="character" w:customStyle="1" w:styleId="WW8Num6z0">
    <w:name w:val="WW8Num6z0"/>
    <w:rPr>
      <w:rFonts w:ascii="Symbol"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Times New Roman"/>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Times New Roman"/>
    </w:rPr>
  </w:style>
  <w:style w:type="character" w:customStyle="1" w:styleId="WW8Num8z0">
    <w:name w:val="WW8Num8z0"/>
    <w:rPr>
      <w:rFonts w:ascii="Symbol" w:hAnsi="Symbol" w:cs="Symbol"/>
    </w:rPr>
  </w:style>
  <w:style w:type="character" w:customStyle="1" w:styleId="WW8Num8z1">
    <w:name w:val="WW8Num8z1"/>
    <w:rPr>
      <w:rFonts w:ascii="Symbol" w:hAnsi="Symbol" w:cs="Times New Roman"/>
    </w:rPr>
  </w:style>
  <w:style w:type="character" w:customStyle="1" w:styleId="WW8Num9z0">
    <w:name w:val="WW8Num9z0"/>
    <w:rPr>
      <w:rFonts w:ascii="Symbol" w:hAnsi="Symbol" w:cs="Times New Roman"/>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Times New Roman"/>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Times New Roman"/>
    </w:rPr>
  </w:style>
  <w:style w:type="character" w:customStyle="1" w:styleId="WW8Num12z3">
    <w:name w:val="WW8Num12z3"/>
    <w:rPr>
      <w:rFonts w:ascii="Symbol" w:hAnsi="Symbol" w:cs="Times New Roman"/>
    </w:rPr>
  </w:style>
  <w:style w:type="character" w:customStyle="1" w:styleId="WW8Num13z0">
    <w:name w:val="WW8Num13z0"/>
    <w:rPr>
      <w:rFonts w:ascii="Symbol" w:hAnsi="Symbol"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Times New Roman"/>
    </w:rPr>
  </w:style>
  <w:style w:type="character" w:customStyle="1" w:styleId="WW8Num14z0">
    <w:name w:val="WW8Num14z0"/>
    <w:rPr>
      <w:rFonts w:ascii="Symbol" w:hAnsi="Symbol" w:cs="Times New Roman"/>
    </w:rPr>
  </w:style>
  <w:style w:type="character" w:customStyle="1" w:styleId="WW8Num15z0">
    <w:name w:val="WW8Num15z0"/>
    <w:rPr>
      <w:rFonts w:ascii="Symbol" w:hAnsi="Symbol" w:cs="Times New Roman"/>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Symbol" w:hAnsi="Symbol" w:cs="Times New Roman"/>
    </w:rPr>
  </w:style>
  <w:style w:type="character" w:customStyle="1" w:styleId="WW8Num18z0">
    <w:name w:val="WW8Num18z0"/>
    <w:rPr>
      <w:rFonts w:ascii="Symbol" w:hAnsi="Symbol" w:cs="Times New Roman"/>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Times New Roman"/>
    </w:rPr>
  </w:style>
  <w:style w:type="character" w:customStyle="1" w:styleId="WW8Num19z3">
    <w:name w:val="WW8Num19z3"/>
    <w:rPr>
      <w:rFonts w:ascii="Symbol" w:hAnsi="Symbol" w:cs="Times New Roman"/>
    </w:rPr>
  </w:style>
  <w:style w:type="character" w:customStyle="1" w:styleId="WW8Num20z0">
    <w:name w:val="WW8Num20z0"/>
    <w:rPr>
      <w:rFonts w:ascii="Arial" w:hAnsi="Arial" w:cs="Arial"/>
      <w:sz w:val="20"/>
      <w:szCs w:val="20"/>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Symbol" w:hAnsi="Symbol" w:cs="Times New Roman"/>
    </w:rPr>
  </w:style>
  <w:style w:type="character" w:customStyle="1" w:styleId="WW8Num23z0">
    <w:name w:val="WW8Num23z0"/>
    <w:rPr>
      <w:rFonts w:ascii="Times New Roman" w:eastAsia="Times New Roman" w:hAnsi="Times New Roman" w:cs="Times New Roman"/>
    </w:rPr>
  </w:style>
  <w:style w:type="character" w:styleId="PageNumber">
    <w:name w:val="page number"/>
    <w:basedOn w:val="DefaultParagraphFont"/>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GB"/>
    </w:rPr>
  </w:style>
  <w:style w:type="character" w:customStyle="1" w:styleId="tw4winJump">
    <w:name w:val="tw4winJump"/>
    <w:rPr>
      <w:rFonts w:ascii="Courier New" w:hAnsi="Courier New" w:cs="Courier New"/>
      <w:color w:val="008080"/>
      <w:lang w:val="en-GB"/>
    </w:rPr>
  </w:style>
  <w:style w:type="character" w:customStyle="1" w:styleId="tw4winExternal">
    <w:name w:val="tw4winExternal"/>
    <w:rPr>
      <w:rFonts w:ascii="Courier New" w:hAnsi="Courier New" w:cs="Courier New"/>
      <w:color w:val="808080"/>
      <w:lang w:val="en-GB"/>
    </w:rPr>
  </w:style>
  <w:style w:type="character" w:customStyle="1" w:styleId="tw4winInternal">
    <w:name w:val="tw4winInternal"/>
    <w:rPr>
      <w:rFonts w:ascii="Courier New" w:hAnsi="Courier New" w:cs="Courier New"/>
      <w:color w:val="FF0000"/>
      <w:lang w:val="en-GB"/>
    </w:rPr>
  </w:style>
  <w:style w:type="character" w:customStyle="1" w:styleId="DONOTTRANSLATE">
    <w:name w:val="DO_NOT_TRANSLATE"/>
    <w:rPr>
      <w:rFonts w:ascii="Courier New" w:hAnsi="Courier New" w:cs="Courier New"/>
      <w:color w:val="800000"/>
      <w:lang w:val="en-GB"/>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autoSpaceDE w:val="0"/>
    </w:pPr>
    <w:rPr>
      <w:color w:val="000000"/>
    </w:r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BalloonText">
    <w:name w:val="Balloon Text"/>
    <w:basedOn w:val="Normal"/>
    <w:rPr>
      <w:sz w:val="16"/>
      <w:szCs w:val="16"/>
    </w:rPr>
  </w:style>
  <w:style w:type="paragraph" w:styleId="NormalWeb">
    <w:name w:val="Normal (Web)"/>
    <w:basedOn w:val="Normal"/>
    <w:uiPriority w:val="99"/>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character" w:styleId="CommentReference">
    <w:name w:val="annotation reference"/>
    <w:basedOn w:val="DefaultParagraphFont"/>
    <w:uiPriority w:val="99"/>
    <w:semiHidden/>
    <w:unhideWhenUsed/>
    <w:rsid w:val="00180251"/>
    <w:rPr>
      <w:sz w:val="18"/>
      <w:szCs w:val="18"/>
    </w:rPr>
  </w:style>
  <w:style w:type="paragraph" w:styleId="CommentText">
    <w:name w:val="annotation text"/>
    <w:basedOn w:val="Normal"/>
    <w:link w:val="CommentTextChar"/>
    <w:uiPriority w:val="99"/>
    <w:semiHidden/>
    <w:unhideWhenUsed/>
    <w:rsid w:val="00180251"/>
  </w:style>
  <w:style w:type="character" w:customStyle="1" w:styleId="CommentTextChar">
    <w:name w:val="Comment Text Char"/>
    <w:basedOn w:val="DefaultParagraphFont"/>
    <w:link w:val="CommentText"/>
    <w:uiPriority w:val="99"/>
    <w:semiHidden/>
    <w:rsid w:val="00180251"/>
    <w:rPr>
      <w:sz w:val="24"/>
      <w:szCs w:val="24"/>
      <w:lang w:val="nl-NL" w:eastAsia="ar-SA"/>
    </w:rPr>
  </w:style>
  <w:style w:type="paragraph" w:styleId="CommentSubject">
    <w:name w:val="annotation subject"/>
    <w:basedOn w:val="CommentText"/>
    <w:next w:val="CommentText"/>
    <w:link w:val="CommentSubjectChar"/>
    <w:uiPriority w:val="99"/>
    <w:semiHidden/>
    <w:unhideWhenUsed/>
    <w:rsid w:val="00180251"/>
    <w:rPr>
      <w:b/>
      <w:bCs/>
      <w:sz w:val="20"/>
      <w:szCs w:val="20"/>
    </w:rPr>
  </w:style>
  <w:style w:type="character" w:customStyle="1" w:styleId="CommentSubjectChar">
    <w:name w:val="Comment Subject Char"/>
    <w:basedOn w:val="CommentTextChar"/>
    <w:link w:val="CommentSubject"/>
    <w:uiPriority w:val="99"/>
    <w:semiHidden/>
    <w:rsid w:val="00180251"/>
    <w:rPr>
      <w:b/>
      <w:bCs/>
      <w:sz w:val="24"/>
      <w:szCs w:val="24"/>
      <w:lang w:val="nl-NL" w:eastAsia="ar-SA"/>
    </w:rPr>
  </w:style>
  <w:style w:type="paragraph" w:styleId="ListParagraph">
    <w:name w:val="List Paragraph"/>
    <w:basedOn w:val="Normal"/>
    <w:qFormat/>
    <w:rsid w:val="00E97518"/>
    <w:pPr>
      <w:ind w:left="720"/>
      <w:contextualSpacing/>
    </w:pPr>
  </w:style>
  <w:style w:type="character" w:customStyle="1" w:styleId="HeaderChar">
    <w:name w:val="Header Char"/>
    <w:basedOn w:val="DefaultParagraphFont"/>
    <w:link w:val="Header"/>
    <w:uiPriority w:val="99"/>
    <w:rsid w:val="00A33955"/>
    <w:rPr>
      <w:sz w:val="24"/>
      <w:szCs w:val="24"/>
      <w:lang w:val="nl-NL" w:eastAsia="ar-SA"/>
    </w:rPr>
  </w:style>
  <w:style w:type="character" w:customStyle="1" w:styleId="FooterChar">
    <w:name w:val="Footer Char"/>
    <w:basedOn w:val="DefaultParagraphFont"/>
    <w:link w:val="Footer"/>
    <w:uiPriority w:val="99"/>
    <w:rsid w:val="00A33955"/>
    <w:rPr>
      <w:sz w:val="24"/>
      <w:szCs w:val="24"/>
      <w:lang w:val="nl-NL" w:eastAsia="ar-SA"/>
    </w:rPr>
  </w:style>
  <w:style w:type="paragraph" w:styleId="FootnoteText">
    <w:name w:val="footnote text"/>
    <w:basedOn w:val="Normal"/>
    <w:link w:val="FootnoteTextChar"/>
    <w:uiPriority w:val="99"/>
    <w:semiHidden/>
    <w:unhideWhenUsed/>
    <w:rsid w:val="0047108A"/>
    <w:rPr>
      <w:sz w:val="20"/>
      <w:szCs w:val="20"/>
    </w:rPr>
  </w:style>
  <w:style w:type="character" w:customStyle="1" w:styleId="FootnoteTextChar">
    <w:name w:val="Footnote Text Char"/>
    <w:basedOn w:val="DefaultParagraphFont"/>
    <w:link w:val="FootnoteText"/>
    <w:uiPriority w:val="99"/>
    <w:semiHidden/>
    <w:rsid w:val="0047108A"/>
    <w:rPr>
      <w:lang w:val="nl-NL" w:eastAsia="ar-SA"/>
    </w:rPr>
  </w:style>
  <w:style w:type="character" w:styleId="FootnoteReference">
    <w:name w:val="footnote reference"/>
    <w:basedOn w:val="DefaultParagraphFont"/>
    <w:uiPriority w:val="99"/>
    <w:semiHidden/>
    <w:unhideWhenUsed/>
    <w:rsid w:val="0047108A"/>
    <w:rPr>
      <w:vertAlign w:val="superscript"/>
    </w:rPr>
  </w:style>
  <w:style w:type="character" w:styleId="Hyperlink">
    <w:name w:val="Hyperlink"/>
    <w:basedOn w:val="DefaultParagraphFont"/>
    <w:uiPriority w:val="99"/>
    <w:unhideWhenUsed/>
    <w:rsid w:val="003A6690"/>
    <w:rPr>
      <w:color w:val="0000FF" w:themeColor="hyperlink"/>
      <w:u w:val="single"/>
    </w:rPr>
  </w:style>
  <w:style w:type="paragraph" w:customStyle="1" w:styleId="Default">
    <w:name w:val="Default"/>
    <w:rsid w:val="00BC1C8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884">
      <w:bodyDiv w:val="1"/>
      <w:marLeft w:val="0"/>
      <w:marRight w:val="0"/>
      <w:marTop w:val="0"/>
      <w:marBottom w:val="0"/>
      <w:divBdr>
        <w:top w:val="none" w:sz="0" w:space="0" w:color="auto"/>
        <w:left w:val="none" w:sz="0" w:space="0" w:color="auto"/>
        <w:bottom w:val="none" w:sz="0" w:space="0" w:color="auto"/>
        <w:right w:val="none" w:sz="0" w:space="0" w:color="auto"/>
      </w:divBdr>
    </w:div>
    <w:div w:id="43602930">
      <w:bodyDiv w:val="1"/>
      <w:marLeft w:val="0"/>
      <w:marRight w:val="0"/>
      <w:marTop w:val="0"/>
      <w:marBottom w:val="0"/>
      <w:divBdr>
        <w:top w:val="none" w:sz="0" w:space="0" w:color="auto"/>
        <w:left w:val="none" w:sz="0" w:space="0" w:color="auto"/>
        <w:bottom w:val="none" w:sz="0" w:space="0" w:color="auto"/>
        <w:right w:val="none" w:sz="0" w:space="0" w:color="auto"/>
      </w:divBdr>
      <w:divsChild>
        <w:div w:id="329061391">
          <w:marLeft w:val="446"/>
          <w:marRight w:val="0"/>
          <w:marTop w:val="0"/>
          <w:marBottom w:val="0"/>
          <w:divBdr>
            <w:top w:val="none" w:sz="0" w:space="0" w:color="auto"/>
            <w:left w:val="none" w:sz="0" w:space="0" w:color="auto"/>
            <w:bottom w:val="none" w:sz="0" w:space="0" w:color="auto"/>
            <w:right w:val="none" w:sz="0" w:space="0" w:color="auto"/>
          </w:divBdr>
        </w:div>
        <w:div w:id="1760561307">
          <w:marLeft w:val="446"/>
          <w:marRight w:val="0"/>
          <w:marTop w:val="0"/>
          <w:marBottom w:val="0"/>
          <w:divBdr>
            <w:top w:val="none" w:sz="0" w:space="0" w:color="auto"/>
            <w:left w:val="none" w:sz="0" w:space="0" w:color="auto"/>
            <w:bottom w:val="none" w:sz="0" w:space="0" w:color="auto"/>
            <w:right w:val="none" w:sz="0" w:space="0" w:color="auto"/>
          </w:divBdr>
        </w:div>
        <w:div w:id="393312795">
          <w:marLeft w:val="446"/>
          <w:marRight w:val="0"/>
          <w:marTop w:val="0"/>
          <w:marBottom w:val="0"/>
          <w:divBdr>
            <w:top w:val="none" w:sz="0" w:space="0" w:color="auto"/>
            <w:left w:val="none" w:sz="0" w:space="0" w:color="auto"/>
            <w:bottom w:val="none" w:sz="0" w:space="0" w:color="auto"/>
            <w:right w:val="none" w:sz="0" w:space="0" w:color="auto"/>
          </w:divBdr>
        </w:div>
        <w:div w:id="1739747117">
          <w:marLeft w:val="446"/>
          <w:marRight w:val="0"/>
          <w:marTop w:val="0"/>
          <w:marBottom w:val="0"/>
          <w:divBdr>
            <w:top w:val="none" w:sz="0" w:space="0" w:color="auto"/>
            <w:left w:val="none" w:sz="0" w:space="0" w:color="auto"/>
            <w:bottom w:val="none" w:sz="0" w:space="0" w:color="auto"/>
            <w:right w:val="none" w:sz="0" w:space="0" w:color="auto"/>
          </w:divBdr>
        </w:div>
        <w:div w:id="414590131">
          <w:marLeft w:val="446"/>
          <w:marRight w:val="0"/>
          <w:marTop w:val="0"/>
          <w:marBottom w:val="0"/>
          <w:divBdr>
            <w:top w:val="none" w:sz="0" w:space="0" w:color="auto"/>
            <w:left w:val="none" w:sz="0" w:space="0" w:color="auto"/>
            <w:bottom w:val="none" w:sz="0" w:space="0" w:color="auto"/>
            <w:right w:val="none" w:sz="0" w:space="0" w:color="auto"/>
          </w:divBdr>
        </w:div>
      </w:divsChild>
    </w:div>
    <w:div w:id="160589540">
      <w:bodyDiv w:val="1"/>
      <w:marLeft w:val="0"/>
      <w:marRight w:val="0"/>
      <w:marTop w:val="0"/>
      <w:marBottom w:val="0"/>
      <w:divBdr>
        <w:top w:val="none" w:sz="0" w:space="0" w:color="auto"/>
        <w:left w:val="none" w:sz="0" w:space="0" w:color="auto"/>
        <w:bottom w:val="none" w:sz="0" w:space="0" w:color="auto"/>
        <w:right w:val="none" w:sz="0" w:space="0" w:color="auto"/>
      </w:divBdr>
    </w:div>
    <w:div w:id="325016408">
      <w:bodyDiv w:val="1"/>
      <w:marLeft w:val="0"/>
      <w:marRight w:val="0"/>
      <w:marTop w:val="0"/>
      <w:marBottom w:val="0"/>
      <w:divBdr>
        <w:top w:val="none" w:sz="0" w:space="0" w:color="auto"/>
        <w:left w:val="none" w:sz="0" w:space="0" w:color="auto"/>
        <w:bottom w:val="none" w:sz="0" w:space="0" w:color="auto"/>
        <w:right w:val="none" w:sz="0" w:space="0" w:color="auto"/>
      </w:divBdr>
      <w:divsChild>
        <w:div w:id="665324450">
          <w:marLeft w:val="0"/>
          <w:marRight w:val="0"/>
          <w:marTop w:val="0"/>
          <w:marBottom w:val="0"/>
          <w:divBdr>
            <w:top w:val="none" w:sz="0" w:space="0" w:color="auto"/>
            <w:left w:val="none" w:sz="0" w:space="0" w:color="auto"/>
            <w:bottom w:val="none" w:sz="0" w:space="0" w:color="auto"/>
            <w:right w:val="none" w:sz="0" w:space="0" w:color="auto"/>
          </w:divBdr>
        </w:div>
        <w:div w:id="1993365819">
          <w:marLeft w:val="0"/>
          <w:marRight w:val="0"/>
          <w:marTop w:val="0"/>
          <w:marBottom w:val="0"/>
          <w:divBdr>
            <w:top w:val="none" w:sz="0" w:space="0" w:color="auto"/>
            <w:left w:val="none" w:sz="0" w:space="0" w:color="auto"/>
            <w:bottom w:val="none" w:sz="0" w:space="0" w:color="auto"/>
            <w:right w:val="none" w:sz="0" w:space="0" w:color="auto"/>
          </w:divBdr>
        </w:div>
        <w:div w:id="1024669042">
          <w:marLeft w:val="0"/>
          <w:marRight w:val="0"/>
          <w:marTop w:val="0"/>
          <w:marBottom w:val="0"/>
          <w:divBdr>
            <w:top w:val="none" w:sz="0" w:space="0" w:color="auto"/>
            <w:left w:val="none" w:sz="0" w:space="0" w:color="auto"/>
            <w:bottom w:val="none" w:sz="0" w:space="0" w:color="auto"/>
            <w:right w:val="none" w:sz="0" w:space="0" w:color="auto"/>
          </w:divBdr>
        </w:div>
        <w:div w:id="2013684240">
          <w:marLeft w:val="0"/>
          <w:marRight w:val="0"/>
          <w:marTop w:val="0"/>
          <w:marBottom w:val="0"/>
          <w:divBdr>
            <w:top w:val="none" w:sz="0" w:space="0" w:color="auto"/>
            <w:left w:val="none" w:sz="0" w:space="0" w:color="auto"/>
            <w:bottom w:val="none" w:sz="0" w:space="0" w:color="auto"/>
            <w:right w:val="none" w:sz="0" w:space="0" w:color="auto"/>
          </w:divBdr>
        </w:div>
        <w:div w:id="1463695203">
          <w:marLeft w:val="0"/>
          <w:marRight w:val="0"/>
          <w:marTop w:val="0"/>
          <w:marBottom w:val="0"/>
          <w:divBdr>
            <w:top w:val="none" w:sz="0" w:space="0" w:color="auto"/>
            <w:left w:val="none" w:sz="0" w:space="0" w:color="auto"/>
            <w:bottom w:val="none" w:sz="0" w:space="0" w:color="auto"/>
            <w:right w:val="none" w:sz="0" w:space="0" w:color="auto"/>
          </w:divBdr>
        </w:div>
        <w:div w:id="849413458">
          <w:marLeft w:val="0"/>
          <w:marRight w:val="0"/>
          <w:marTop w:val="0"/>
          <w:marBottom w:val="0"/>
          <w:divBdr>
            <w:top w:val="none" w:sz="0" w:space="0" w:color="auto"/>
            <w:left w:val="none" w:sz="0" w:space="0" w:color="auto"/>
            <w:bottom w:val="none" w:sz="0" w:space="0" w:color="auto"/>
            <w:right w:val="none" w:sz="0" w:space="0" w:color="auto"/>
          </w:divBdr>
        </w:div>
        <w:div w:id="374351314">
          <w:marLeft w:val="0"/>
          <w:marRight w:val="0"/>
          <w:marTop w:val="0"/>
          <w:marBottom w:val="0"/>
          <w:divBdr>
            <w:top w:val="none" w:sz="0" w:space="0" w:color="auto"/>
            <w:left w:val="none" w:sz="0" w:space="0" w:color="auto"/>
            <w:bottom w:val="none" w:sz="0" w:space="0" w:color="auto"/>
            <w:right w:val="none" w:sz="0" w:space="0" w:color="auto"/>
          </w:divBdr>
        </w:div>
        <w:div w:id="1547764405">
          <w:marLeft w:val="0"/>
          <w:marRight w:val="0"/>
          <w:marTop w:val="0"/>
          <w:marBottom w:val="0"/>
          <w:divBdr>
            <w:top w:val="none" w:sz="0" w:space="0" w:color="auto"/>
            <w:left w:val="none" w:sz="0" w:space="0" w:color="auto"/>
            <w:bottom w:val="none" w:sz="0" w:space="0" w:color="auto"/>
            <w:right w:val="none" w:sz="0" w:space="0" w:color="auto"/>
          </w:divBdr>
        </w:div>
        <w:div w:id="371879308">
          <w:marLeft w:val="0"/>
          <w:marRight w:val="0"/>
          <w:marTop w:val="0"/>
          <w:marBottom w:val="0"/>
          <w:divBdr>
            <w:top w:val="none" w:sz="0" w:space="0" w:color="auto"/>
            <w:left w:val="none" w:sz="0" w:space="0" w:color="auto"/>
            <w:bottom w:val="none" w:sz="0" w:space="0" w:color="auto"/>
            <w:right w:val="none" w:sz="0" w:space="0" w:color="auto"/>
          </w:divBdr>
        </w:div>
        <w:div w:id="566846642">
          <w:marLeft w:val="0"/>
          <w:marRight w:val="0"/>
          <w:marTop w:val="0"/>
          <w:marBottom w:val="0"/>
          <w:divBdr>
            <w:top w:val="none" w:sz="0" w:space="0" w:color="auto"/>
            <w:left w:val="none" w:sz="0" w:space="0" w:color="auto"/>
            <w:bottom w:val="none" w:sz="0" w:space="0" w:color="auto"/>
            <w:right w:val="none" w:sz="0" w:space="0" w:color="auto"/>
          </w:divBdr>
        </w:div>
        <w:div w:id="799149588">
          <w:marLeft w:val="0"/>
          <w:marRight w:val="0"/>
          <w:marTop w:val="0"/>
          <w:marBottom w:val="0"/>
          <w:divBdr>
            <w:top w:val="none" w:sz="0" w:space="0" w:color="auto"/>
            <w:left w:val="none" w:sz="0" w:space="0" w:color="auto"/>
            <w:bottom w:val="none" w:sz="0" w:space="0" w:color="auto"/>
            <w:right w:val="none" w:sz="0" w:space="0" w:color="auto"/>
          </w:divBdr>
        </w:div>
      </w:divsChild>
    </w:div>
    <w:div w:id="499273059">
      <w:bodyDiv w:val="1"/>
      <w:marLeft w:val="0"/>
      <w:marRight w:val="0"/>
      <w:marTop w:val="0"/>
      <w:marBottom w:val="0"/>
      <w:divBdr>
        <w:top w:val="none" w:sz="0" w:space="0" w:color="auto"/>
        <w:left w:val="none" w:sz="0" w:space="0" w:color="auto"/>
        <w:bottom w:val="none" w:sz="0" w:space="0" w:color="auto"/>
        <w:right w:val="none" w:sz="0" w:space="0" w:color="auto"/>
      </w:divBdr>
      <w:divsChild>
        <w:div w:id="155844804">
          <w:marLeft w:val="0"/>
          <w:marRight w:val="0"/>
          <w:marTop w:val="0"/>
          <w:marBottom w:val="0"/>
          <w:divBdr>
            <w:top w:val="none" w:sz="0" w:space="0" w:color="auto"/>
            <w:left w:val="none" w:sz="0" w:space="0" w:color="auto"/>
            <w:bottom w:val="none" w:sz="0" w:space="0" w:color="auto"/>
            <w:right w:val="none" w:sz="0" w:space="0" w:color="auto"/>
          </w:divBdr>
        </w:div>
        <w:div w:id="1987473820">
          <w:marLeft w:val="0"/>
          <w:marRight w:val="0"/>
          <w:marTop w:val="0"/>
          <w:marBottom w:val="0"/>
          <w:divBdr>
            <w:top w:val="none" w:sz="0" w:space="0" w:color="auto"/>
            <w:left w:val="none" w:sz="0" w:space="0" w:color="auto"/>
            <w:bottom w:val="none" w:sz="0" w:space="0" w:color="auto"/>
            <w:right w:val="none" w:sz="0" w:space="0" w:color="auto"/>
          </w:divBdr>
        </w:div>
        <w:div w:id="2036269471">
          <w:marLeft w:val="0"/>
          <w:marRight w:val="0"/>
          <w:marTop w:val="0"/>
          <w:marBottom w:val="0"/>
          <w:divBdr>
            <w:top w:val="none" w:sz="0" w:space="0" w:color="auto"/>
            <w:left w:val="none" w:sz="0" w:space="0" w:color="auto"/>
            <w:bottom w:val="none" w:sz="0" w:space="0" w:color="auto"/>
            <w:right w:val="none" w:sz="0" w:space="0" w:color="auto"/>
          </w:divBdr>
        </w:div>
        <w:div w:id="1777827396">
          <w:marLeft w:val="0"/>
          <w:marRight w:val="0"/>
          <w:marTop w:val="0"/>
          <w:marBottom w:val="0"/>
          <w:divBdr>
            <w:top w:val="none" w:sz="0" w:space="0" w:color="auto"/>
            <w:left w:val="none" w:sz="0" w:space="0" w:color="auto"/>
            <w:bottom w:val="none" w:sz="0" w:space="0" w:color="auto"/>
            <w:right w:val="none" w:sz="0" w:space="0" w:color="auto"/>
          </w:divBdr>
        </w:div>
      </w:divsChild>
    </w:div>
    <w:div w:id="757141231">
      <w:bodyDiv w:val="1"/>
      <w:marLeft w:val="0"/>
      <w:marRight w:val="0"/>
      <w:marTop w:val="0"/>
      <w:marBottom w:val="0"/>
      <w:divBdr>
        <w:top w:val="none" w:sz="0" w:space="0" w:color="auto"/>
        <w:left w:val="none" w:sz="0" w:space="0" w:color="auto"/>
        <w:bottom w:val="none" w:sz="0" w:space="0" w:color="auto"/>
        <w:right w:val="none" w:sz="0" w:space="0" w:color="auto"/>
      </w:divBdr>
      <w:divsChild>
        <w:div w:id="502816729">
          <w:marLeft w:val="274"/>
          <w:marRight w:val="0"/>
          <w:marTop w:val="0"/>
          <w:marBottom w:val="0"/>
          <w:divBdr>
            <w:top w:val="none" w:sz="0" w:space="0" w:color="auto"/>
            <w:left w:val="none" w:sz="0" w:space="0" w:color="auto"/>
            <w:bottom w:val="none" w:sz="0" w:space="0" w:color="auto"/>
            <w:right w:val="none" w:sz="0" w:space="0" w:color="auto"/>
          </w:divBdr>
        </w:div>
      </w:divsChild>
    </w:div>
    <w:div w:id="800147465">
      <w:bodyDiv w:val="1"/>
      <w:marLeft w:val="0"/>
      <w:marRight w:val="0"/>
      <w:marTop w:val="0"/>
      <w:marBottom w:val="0"/>
      <w:divBdr>
        <w:top w:val="none" w:sz="0" w:space="0" w:color="auto"/>
        <w:left w:val="none" w:sz="0" w:space="0" w:color="auto"/>
        <w:bottom w:val="none" w:sz="0" w:space="0" w:color="auto"/>
        <w:right w:val="none" w:sz="0" w:space="0" w:color="auto"/>
      </w:divBdr>
      <w:divsChild>
        <w:div w:id="983123987">
          <w:marLeft w:val="0"/>
          <w:marRight w:val="0"/>
          <w:marTop w:val="0"/>
          <w:marBottom w:val="0"/>
          <w:divBdr>
            <w:top w:val="none" w:sz="0" w:space="0" w:color="auto"/>
            <w:left w:val="none" w:sz="0" w:space="0" w:color="auto"/>
            <w:bottom w:val="none" w:sz="0" w:space="0" w:color="auto"/>
            <w:right w:val="none" w:sz="0" w:space="0" w:color="auto"/>
          </w:divBdr>
        </w:div>
        <w:div w:id="789516046">
          <w:marLeft w:val="0"/>
          <w:marRight w:val="0"/>
          <w:marTop w:val="0"/>
          <w:marBottom w:val="0"/>
          <w:divBdr>
            <w:top w:val="none" w:sz="0" w:space="0" w:color="auto"/>
            <w:left w:val="none" w:sz="0" w:space="0" w:color="auto"/>
            <w:bottom w:val="none" w:sz="0" w:space="0" w:color="auto"/>
            <w:right w:val="none" w:sz="0" w:space="0" w:color="auto"/>
          </w:divBdr>
        </w:div>
        <w:div w:id="663123061">
          <w:marLeft w:val="0"/>
          <w:marRight w:val="0"/>
          <w:marTop w:val="0"/>
          <w:marBottom w:val="0"/>
          <w:divBdr>
            <w:top w:val="none" w:sz="0" w:space="0" w:color="auto"/>
            <w:left w:val="none" w:sz="0" w:space="0" w:color="auto"/>
            <w:bottom w:val="none" w:sz="0" w:space="0" w:color="auto"/>
            <w:right w:val="none" w:sz="0" w:space="0" w:color="auto"/>
          </w:divBdr>
        </w:div>
        <w:div w:id="1253126415">
          <w:marLeft w:val="0"/>
          <w:marRight w:val="0"/>
          <w:marTop w:val="0"/>
          <w:marBottom w:val="0"/>
          <w:divBdr>
            <w:top w:val="none" w:sz="0" w:space="0" w:color="auto"/>
            <w:left w:val="none" w:sz="0" w:space="0" w:color="auto"/>
            <w:bottom w:val="none" w:sz="0" w:space="0" w:color="auto"/>
            <w:right w:val="none" w:sz="0" w:space="0" w:color="auto"/>
          </w:divBdr>
        </w:div>
        <w:div w:id="1945501889">
          <w:marLeft w:val="0"/>
          <w:marRight w:val="0"/>
          <w:marTop w:val="0"/>
          <w:marBottom w:val="0"/>
          <w:divBdr>
            <w:top w:val="none" w:sz="0" w:space="0" w:color="auto"/>
            <w:left w:val="none" w:sz="0" w:space="0" w:color="auto"/>
            <w:bottom w:val="none" w:sz="0" w:space="0" w:color="auto"/>
            <w:right w:val="none" w:sz="0" w:space="0" w:color="auto"/>
          </w:divBdr>
        </w:div>
        <w:div w:id="961421074">
          <w:marLeft w:val="0"/>
          <w:marRight w:val="0"/>
          <w:marTop w:val="0"/>
          <w:marBottom w:val="0"/>
          <w:divBdr>
            <w:top w:val="none" w:sz="0" w:space="0" w:color="auto"/>
            <w:left w:val="none" w:sz="0" w:space="0" w:color="auto"/>
            <w:bottom w:val="none" w:sz="0" w:space="0" w:color="auto"/>
            <w:right w:val="none" w:sz="0" w:space="0" w:color="auto"/>
          </w:divBdr>
        </w:div>
        <w:div w:id="2076512292">
          <w:marLeft w:val="0"/>
          <w:marRight w:val="0"/>
          <w:marTop w:val="0"/>
          <w:marBottom w:val="0"/>
          <w:divBdr>
            <w:top w:val="none" w:sz="0" w:space="0" w:color="auto"/>
            <w:left w:val="none" w:sz="0" w:space="0" w:color="auto"/>
            <w:bottom w:val="none" w:sz="0" w:space="0" w:color="auto"/>
            <w:right w:val="none" w:sz="0" w:space="0" w:color="auto"/>
          </w:divBdr>
        </w:div>
        <w:div w:id="1400984609">
          <w:marLeft w:val="0"/>
          <w:marRight w:val="0"/>
          <w:marTop w:val="0"/>
          <w:marBottom w:val="0"/>
          <w:divBdr>
            <w:top w:val="none" w:sz="0" w:space="0" w:color="auto"/>
            <w:left w:val="none" w:sz="0" w:space="0" w:color="auto"/>
            <w:bottom w:val="none" w:sz="0" w:space="0" w:color="auto"/>
            <w:right w:val="none" w:sz="0" w:space="0" w:color="auto"/>
          </w:divBdr>
        </w:div>
        <w:div w:id="671184086">
          <w:marLeft w:val="0"/>
          <w:marRight w:val="0"/>
          <w:marTop w:val="0"/>
          <w:marBottom w:val="0"/>
          <w:divBdr>
            <w:top w:val="none" w:sz="0" w:space="0" w:color="auto"/>
            <w:left w:val="none" w:sz="0" w:space="0" w:color="auto"/>
            <w:bottom w:val="none" w:sz="0" w:space="0" w:color="auto"/>
            <w:right w:val="none" w:sz="0" w:space="0" w:color="auto"/>
          </w:divBdr>
        </w:div>
        <w:div w:id="1537428099">
          <w:marLeft w:val="0"/>
          <w:marRight w:val="0"/>
          <w:marTop w:val="0"/>
          <w:marBottom w:val="0"/>
          <w:divBdr>
            <w:top w:val="none" w:sz="0" w:space="0" w:color="auto"/>
            <w:left w:val="none" w:sz="0" w:space="0" w:color="auto"/>
            <w:bottom w:val="none" w:sz="0" w:space="0" w:color="auto"/>
            <w:right w:val="none" w:sz="0" w:space="0" w:color="auto"/>
          </w:divBdr>
        </w:div>
      </w:divsChild>
    </w:div>
    <w:div w:id="1095007736">
      <w:bodyDiv w:val="1"/>
      <w:marLeft w:val="0"/>
      <w:marRight w:val="0"/>
      <w:marTop w:val="0"/>
      <w:marBottom w:val="0"/>
      <w:divBdr>
        <w:top w:val="none" w:sz="0" w:space="0" w:color="auto"/>
        <w:left w:val="none" w:sz="0" w:space="0" w:color="auto"/>
        <w:bottom w:val="none" w:sz="0" w:space="0" w:color="auto"/>
        <w:right w:val="none" w:sz="0" w:space="0" w:color="auto"/>
      </w:divBdr>
    </w:div>
    <w:div w:id="1128622007">
      <w:bodyDiv w:val="1"/>
      <w:marLeft w:val="0"/>
      <w:marRight w:val="0"/>
      <w:marTop w:val="0"/>
      <w:marBottom w:val="0"/>
      <w:divBdr>
        <w:top w:val="none" w:sz="0" w:space="0" w:color="auto"/>
        <w:left w:val="none" w:sz="0" w:space="0" w:color="auto"/>
        <w:bottom w:val="none" w:sz="0" w:space="0" w:color="auto"/>
        <w:right w:val="none" w:sz="0" w:space="0" w:color="auto"/>
      </w:divBdr>
    </w:div>
    <w:div w:id="1474561606">
      <w:bodyDiv w:val="1"/>
      <w:marLeft w:val="0"/>
      <w:marRight w:val="0"/>
      <w:marTop w:val="0"/>
      <w:marBottom w:val="0"/>
      <w:divBdr>
        <w:top w:val="none" w:sz="0" w:space="0" w:color="auto"/>
        <w:left w:val="none" w:sz="0" w:space="0" w:color="auto"/>
        <w:bottom w:val="none" w:sz="0" w:space="0" w:color="auto"/>
        <w:right w:val="none" w:sz="0" w:space="0" w:color="auto"/>
      </w:divBdr>
      <w:divsChild>
        <w:div w:id="601033849">
          <w:marLeft w:val="0"/>
          <w:marRight w:val="0"/>
          <w:marTop w:val="0"/>
          <w:marBottom w:val="0"/>
          <w:divBdr>
            <w:top w:val="none" w:sz="0" w:space="0" w:color="auto"/>
            <w:left w:val="none" w:sz="0" w:space="0" w:color="auto"/>
            <w:bottom w:val="none" w:sz="0" w:space="0" w:color="auto"/>
            <w:right w:val="none" w:sz="0" w:space="0" w:color="auto"/>
          </w:divBdr>
        </w:div>
        <w:div w:id="2047367853">
          <w:marLeft w:val="0"/>
          <w:marRight w:val="0"/>
          <w:marTop w:val="0"/>
          <w:marBottom w:val="0"/>
          <w:divBdr>
            <w:top w:val="none" w:sz="0" w:space="0" w:color="auto"/>
            <w:left w:val="none" w:sz="0" w:space="0" w:color="auto"/>
            <w:bottom w:val="none" w:sz="0" w:space="0" w:color="auto"/>
            <w:right w:val="none" w:sz="0" w:space="0" w:color="auto"/>
          </w:divBdr>
        </w:div>
        <w:div w:id="883758235">
          <w:marLeft w:val="0"/>
          <w:marRight w:val="0"/>
          <w:marTop w:val="0"/>
          <w:marBottom w:val="0"/>
          <w:divBdr>
            <w:top w:val="none" w:sz="0" w:space="0" w:color="auto"/>
            <w:left w:val="none" w:sz="0" w:space="0" w:color="auto"/>
            <w:bottom w:val="none" w:sz="0" w:space="0" w:color="auto"/>
            <w:right w:val="none" w:sz="0" w:space="0" w:color="auto"/>
          </w:divBdr>
        </w:div>
        <w:div w:id="385027299">
          <w:marLeft w:val="0"/>
          <w:marRight w:val="0"/>
          <w:marTop w:val="0"/>
          <w:marBottom w:val="0"/>
          <w:divBdr>
            <w:top w:val="none" w:sz="0" w:space="0" w:color="auto"/>
            <w:left w:val="none" w:sz="0" w:space="0" w:color="auto"/>
            <w:bottom w:val="none" w:sz="0" w:space="0" w:color="auto"/>
            <w:right w:val="none" w:sz="0" w:space="0" w:color="auto"/>
          </w:divBdr>
        </w:div>
        <w:div w:id="2039431740">
          <w:marLeft w:val="0"/>
          <w:marRight w:val="0"/>
          <w:marTop w:val="0"/>
          <w:marBottom w:val="0"/>
          <w:divBdr>
            <w:top w:val="none" w:sz="0" w:space="0" w:color="auto"/>
            <w:left w:val="none" w:sz="0" w:space="0" w:color="auto"/>
            <w:bottom w:val="none" w:sz="0" w:space="0" w:color="auto"/>
            <w:right w:val="none" w:sz="0" w:space="0" w:color="auto"/>
          </w:divBdr>
        </w:div>
        <w:div w:id="1494756550">
          <w:marLeft w:val="0"/>
          <w:marRight w:val="0"/>
          <w:marTop w:val="0"/>
          <w:marBottom w:val="0"/>
          <w:divBdr>
            <w:top w:val="none" w:sz="0" w:space="0" w:color="auto"/>
            <w:left w:val="none" w:sz="0" w:space="0" w:color="auto"/>
            <w:bottom w:val="none" w:sz="0" w:space="0" w:color="auto"/>
            <w:right w:val="none" w:sz="0" w:space="0" w:color="auto"/>
          </w:divBdr>
        </w:div>
        <w:div w:id="174463417">
          <w:marLeft w:val="0"/>
          <w:marRight w:val="0"/>
          <w:marTop w:val="0"/>
          <w:marBottom w:val="0"/>
          <w:divBdr>
            <w:top w:val="none" w:sz="0" w:space="0" w:color="auto"/>
            <w:left w:val="none" w:sz="0" w:space="0" w:color="auto"/>
            <w:bottom w:val="none" w:sz="0" w:space="0" w:color="auto"/>
            <w:right w:val="none" w:sz="0" w:space="0" w:color="auto"/>
          </w:divBdr>
        </w:div>
        <w:div w:id="1362828708">
          <w:marLeft w:val="0"/>
          <w:marRight w:val="0"/>
          <w:marTop w:val="0"/>
          <w:marBottom w:val="0"/>
          <w:divBdr>
            <w:top w:val="none" w:sz="0" w:space="0" w:color="auto"/>
            <w:left w:val="none" w:sz="0" w:space="0" w:color="auto"/>
            <w:bottom w:val="none" w:sz="0" w:space="0" w:color="auto"/>
            <w:right w:val="none" w:sz="0" w:space="0" w:color="auto"/>
          </w:divBdr>
        </w:div>
        <w:div w:id="555900649">
          <w:marLeft w:val="0"/>
          <w:marRight w:val="0"/>
          <w:marTop w:val="0"/>
          <w:marBottom w:val="0"/>
          <w:divBdr>
            <w:top w:val="none" w:sz="0" w:space="0" w:color="auto"/>
            <w:left w:val="none" w:sz="0" w:space="0" w:color="auto"/>
            <w:bottom w:val="none" w:sz="0" w:space="0" w:color="auto"/>
            <w:right w:val="none" w:sz="0" w:space="0" w:color="auto"/>
          </w:divBdr>
        </w:div>
        <w:div w:id="911620946">
          <w:marLeft w:val="0"/>
          <w:marRight w:val="0"/>
          <w:marTop w:val="0"/>
          <w:marBottom w:val="0"/>
          <w:divBdr>
            <w:top w:val="none" w:sz="0" w:space="0" w:color="auto"/>
            <w:left w:val="none" w:sz="0" w:space="0" w:color="auto"/>
            <w:bottom w:val="none" w:sz="0" w:space="0" w:color="auto"/>
            <w:right w:val="none" w:sz="0" w:space="0" w:color="auto"/>
          </w:divBdr>
        </w:div>
      </w:divsChild>
    </w:div>
    <w:div w:id="1620985887">
      <w:bodyDiv w:val="1"/>
      <w:marLeft w:val="0"/>
      <w:marRight w:val="0"/>
      <w:marTop w:val="0"/>
      <w:marBottom w:val="0"/>
      <w:divBdr>
        <w:top w:val="none" w:sz="0" w:space="0" w:color="auto"/>
        <w:left w:val="none" w:sz="0" w:space="0" w:color="auto"/>
        <w:bottom w:val="none" w:sz="0" w:space="0" w:color="auto"/>
        <w:right w:val="none" w:sz="0" w:space="0" w:color="auto"/>
      </w:divBdr>
    </w:div>
    <w:div w:id="1658461996">
      <w:bodyDiv w:val="1"/>
      <w:marLeft w:val="0"/>
      <w:marRight w:val="0"/>
      <w:marTop w:val="0"/>
      <w:marBottom w:val="0"/>
      <w:divBdr>
        <w:top w:val="none" w:sz="0" w:space="0" w:color="auto"/>
        <w:left w:val="none" w:sz="0" w:space="0" w:color="auto"/>
        <w:bottom w:val="none" w:sz="0" w:space="0" w:color="auto"/>
        <w:right w:val="none" w:sz="0" w:space="0" w:color="auto"/>
      </w:divBdr>
    </w:div>
    <w:div w:id="1898131101">
      <w:bodyDiv w:val="1"/>
      <w:marLeft w:val="0"/>
      <w:marRight w:val="0"/>
      <w:marTop w:val="0"/>
      <w:marBottom w:val="0"/>
      <w:divBdr>
        <w:top w:val="none" w:sz="0" w:space="0" w:color="auto"/>
        <w:left w:val="none" w:sz="0" w:space="0" w:color="auto"/>
        <w:bottom w:val="none" w:sz="0" w:space="0" w:color="auto"/>
        <w:right w:val="none" w:sz="0" w:space="0" w:color="auto"/>
      </w:divBdr>
      <w:divsChild>
        <w:div w:id="1427535661">
          <w:marLeft w:val="0"/>
          <w:marRight w:val="0"/>
          <w:marTop w:val="0"/>
          <w:marBottom w:val="0"/>
          <w:divBdr>
            <w:top w:val="none" w:sz="0" w:space="0" w:color="auto"/>
            <w:left w:val="none" w:sz="0" w:space="0" w:color="auto"/>
            <w:bottom w:val="none" w:sz="0" w:space="0" w:color="auto"/>
            <w:right w:val="none" w:sz="0" w:space="0" w:color="auto"/>
          </w:divBdr>
        </w:div>
        <w:div w:id="878860815">
          <w:marLeft w:val="0"/>
          <w:marRight w:val="0"/>
          <w:marTop w:val="0"/>
          <w:marBottom w:val="0"/>
          <w:divBdr>
            <w:top w:val="none" w:sz="0" w:space="0" w:color="auto"/>
            <w:left w:val="none" w:sz="0" w:space="0" w:color="auto"/>
            <w:bottom w:val="none" w:sz="0" w:space="0" w:color="auto"/>
            <w:right w:val="none" w:sz="0" w:space="0" w:color="auto"/>
          </w:divBdr>
        </w:div>
        <w:div w:id="1792243858">
          <w:marLeft w:val="0"/>
          <w:marRight w:val="0"/>
          <w:marTop w:val="0"/>
          <w:marBottom w:val="0"/>
          <w:divBdr>
            <w:top w:val="none" w:sz="0" w:space="0" w:color="auto"/>
            <w:left w:val="none" w:sz="0" w:space="0" w:color="auto"/>
            <w:bottom w:val="none" w:sz="0" w:space="0" w:color="auto"/>
            <w:right w:val="none" w:sz="0" w:space="0" w:color="auto"/>
          </w:divBdr>
        </w:div>
        <w:div w:id="1942639161">
          <w:marLeft w:val="0"/>
          <w:marRight w:val="0"/>
          <w:marTop w:val="0"/>
          <w:marBottom w:val="0"/>
          <w:divBdr>
            <w:top w:val="none" w:sz="0" w:space="0" w:color="auto"/>
            <w:left w:val="none" w:sz="0" w:space="0" w:color="auto"/>
            <w:bottom w:val="none" w:sz="0" w:space="0" w:color="auto"/>
            <w:right w:val="none" w:sz="0" w:space="0" w:color="auto"/>
          </w:divBdr>
        </w:div>
      </w:divsChild>
    </w:div>
    <w:div w:id="1898783134">
      <w:bodyDiv w:val="1"/>
      <w:marLeft w:val="0"/>
      <w:marRight w:val="0"/>
      <w:marTop w:val="0"/>
      <w:marBottom w:val="0"/>
      <w:divBdr>
        <w:top w:val="none" w:sz="0" w:space="0" w:color="auto"/>
        <w:left w:val="none" w:sz="0" w:space="0" w:color="auto"/>
        <w:bottom w:val="none" w:sz="0" w:space="0" w:color="auto"/>
        <w:right w:val="none" w:sz="0" w:space="0" w:color="auto"/>
      </w:divBdr>
      <w:divsChild>
        <w:div w:id="1365591419">
          <w:marLeft w:val="0"/>
          <w:marRight w:val="0"/>
          <w:marTop w:val="0"/>
          <w:marBottom w:val="0"/>
          <w:divBdr>
            <w:top w:val="none" w:sz="0" w:space="0" w:color="auto"/>
            <w:left w:val="none" w:sz="0" w:space="0" w:color="auto"/>
            <w:bottom w:val="none" w:sz="0" w:space="0" w:color="auto"/>
            <w:right w:val="none" w:sz="0" w:space="0" w:color="auto"/>
          </w:divBdr>
        </w:div>
        <w:div w:id="551161758">
          <w:marLeft w:val="0"/>
          <w:marRight w:val="0"/>
          <w:marTop w:val="0"/>
          <w:marBottom w:val="0"/>
          <w:divBdr>
            <w:top w:val="none" w:sz="0" w:space="0" w:color="auto"/>
            <w:left w:val="none" w:sz="0" w:space="0" w:color="auto"/>
            <w:bottom w:val="none" w:sz="0" w:space="0" w:color="auto"/>
            <w:right w:val="none" w:sz="0" w:space="0" w:color="auto"/>
          </w:divBdr>
        </w:div>
        <w:div w:id="1322391876">
          <w:marLeft w:val="0"/>
          <w:marRight w:val="0"/>
          <w:marTop w:val="0"/>
          <w:marBottom w:val="0"/>
          <w:divBdr>
            <w:top w:val="none" w:sz="0" w:space="0" w:color="auto"/>
            <w:left w:val="none" w:sz="0" w:space="0" w:color="auto"/>
            <w:bottom w:val="none" w:sz="0" w:space="0" w:color="auto"/>
            <w:right w:val="none" w:sz="0" w:space="0" w:color="auto"/>
          </w:divBdr>
        </w:div>
        <w:div w:id="1552500903">
          <w:marLeft w:val="0"/>
          <w:marRight w:val="0"/>
          <w:marTop w:val="0"/>
          <w:marBottom w:val="0"/>
          <w:divBdr>
            <w:top w:val="none" w:sz="0" w:space="0" w:color="auto"/>
            <w:left w:val="none" w:sz="0" w:space="0" w:color="auto"/>
            <w:bottom w:val="none" w:sz="0" w:space="0" w:color="auto"/>
            <w:right w:val="none" w:sz="0" w:space="0" w:color="auto"/>
          </w:divBdr>
        </w:div>
        <w:div w:id="1072116982">
          <w:marLeft w:val="0"/>
          <w:marRight w:val="0"/>
          <w:marTop w:val="0"/>
          <w:marBottom w:val="0"/>
          <w:divBdr>
            <w:top w:val="none" w:sz="0" w:space="0" w:color="auto"/>
            <w:left w:val="none" w:sz="0" w:space="0" w:color="auto"/>
            <w:bottom w:val="none" w:sz="0" w:space="0" w:color="auto"/>
            <w:right w:val="none" w:sz="0" w:space="0" w:color="auto"/>
          </w:divBdr>
        </w:div>
        <w:div w:id="1570924917">
          <w:marLeft w:val="0"/>
          <w:marRight w:val="0"/>
          <w:marTop w:val="0"/>
          <w:marBottom w:val="0"/>
          <w:divBdr>
            <w:top w:val="none" w:sz="0" w:space="0" w:color="auto"/>
            <w:left w:val="none" w:sz="0" w:space="0" w:color="auto"/>
            <w:bottom w:val="none" w:sz="0" w:space="0" w:color="auto"/>
            <w:right w:val="none" w:sz="0" w:space="0" w:color="auto"/>
          </w:divBdr>
        </w:div>
        <w:div w:id="196742915">
          <w:marLeft w:val="0"/>
          <w:marRight w:val="0"/>
          <w:marTop w:val="0"/>
          <w:marBottom w:val="0"/>
          <w:divBdr>
            <w:top w:val="none" w:sz="0" w:space="0" w:color="auto"/>
            <w:left w:val="none" w:sz="0" w:space="0" w:color="auto"/>
            <w:bottom w:val="none" w:sz="0" w:space="0" w:color="auto"/>
            <w:right w:val="none" w:sz="0" w:space="0" w:color="auto"/>
          </w:divBdr>
        </w:div>
        <w:div w:id="1366713448">
          <w:marLeft w:val="0"/>
          <w:marRight w:val="0"/>
          <w:marTop w:val="0"/>
          <w:marBottom w:val="0"/>
          <w:divBdr>
            <w:top w:val="none" w:sz="0" w:space="0" w:color="auto"/>
            <w:left w:val="none" w:sz="0" w:space="0" w:color="auto"/>
            <w:bottom w:val="none" w:sz="0" w:space="0" w:color="auto"/>
            <w:right w:val="none" w:sz="0" w:space="0" w:color="auto"/>
          </w:divBdr>
        </w:div>
        <w:div w:id="1312639608">
          <w:marLeft w:val="0"/>
          <w:marRight w:val="0"/>
          <w:marTop w:val="0"/>
          <w:marBottom w:val="0"/>
          <w:divBdr>
            <w:top w:val="none" w:sz="0" w:space="0" w:color="auto"/>
            <w:left w:val="none" w:sz="0" w:space="0" w:color="auto"/>
            <w:bottom w:val="none" w:sz="0" w:space="0" w:color="auto"/>
            <w:right w:val="none" w:sz="0" w:space="0" w:color="auto"/>
          </w:divBdr>
        </w:div>
        <w:div w:id="1447652467">
          <w:marLeft w:val="0"/>
          <w:marRight w:val="0"/>
          <w:marTop w:val="0"/>
          <w:marBottom w:val="0"/>
          <w:divBdr>
            <w:top w:val="none" w:sz="0" w:space="0" w:color="auto"/>
            <w:left w:val="none" w:sz="0" w:space="0" w:color="auto"/>
            <w:bottom w:val="none" w:sz="0" w:space="0" w:color="auto"/>
            <w:right w:val="none" w:sz="0" w:space="0" w:color="auto"/>
          </w:divBdr>
        </w:div>
        <w:div w:id="7879707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02ad6e4-d184-4635-82f3-46e0b18fe2a6" xsi:nil="true"/>
    <lcf76f155ced4ddcb4097134ff3c332f xmlns="6548a5ef-7bc3-4c76-8baa-f1ba2801f42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3EA34DFD81E8488E0F71B3887597E2" ma:contentTypeVersion="14" ma:contentTypeDescription="Create a new document." ma:contentTypeScope="" ma:versionID="f6c23d05e01645380c11be4ea3e1714c">
  <xsd:schema xmlns:xsd="http://www.w3.org/2001/XMLSchema" xmlns:xs="http://www.w3.org/2001/XMLSchema" xmlns:p="http://schemas.microsoft.com/office/2006/metadata/properties" xmlns:ns2="6548a5ef-7bc3-4c76-8baa-f1ba2801f429" xmlns:ns3="13a7bb6c-4f8c-4d7c-961d-274b9edf29ee" xmlns:ns4="202ad6e4-d184-4635-82f3-46e0b18fe2a6" targetNamespace="http://schemas.microsoft.com/office/2006/metadata/properties" ma:root="true" ma:fieldsID="c64c965a857288665f7928ce27bcc696" ns2:_="" ns3:_="" ns4:_="">
    <xsd:import namespace="6548a5ef-7bc3-4c76-8baa-f1ba2801f429"/>
    <xsd:import namespace="13a7bb6c-4f8c-4d7c-961d-274b9edf29ee"/>
    <xsd:import namespace="202ad6e4-d184-4635-82f3-46e0b18fe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8a5ef-7bc3-4c76-8baa-f1ba2801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22acf1-9cbd-4820-9ea2-b6515abbe8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7bb6c-4f8c-4d7c-961d-274b9edf2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ad6e4-d184-4635-82f3-46e0b18fe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4079bb-ec15-40f2-9f8c-8621247d5ebb}" ma:internalName="TaxCatchAll" ma:showField="CatchAllData" ma:web="202ad6e4-d184-4635-82f3-46e0b18fe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2D4A9-BFA7-4948-917A-37C9CB005B0C}">
  <ds:schemaRefs>
    <ds:schemaRef ds:uri="http://schemas.microsoft.com/sharepoint/v3/contenttype/forms"/>
  </ds:schemaRefs>
</ds:datastoreItem>
</file>

<file path=customXml/itemProps2.xml><?xml version="1.0" encoding="utf-8"?>
<ds:datastoreItem xmlns:ds="http://schemas.openxmlformats.org/officeDocument/2006/customXml" ds:itemID="{A618465D-BB0A-4BCB-8989-4095DA63BEE6}">
  <ds:schemaRefs>
    <ds:schemaRef ds:uri="http://schemas.openxmlformats.org/officeDocument/2006/bibliography"/>
  </ds:schemaRefs>
</ds:datastoreItem>
</file>

<file path=customXml/itemProps3.xml><?xml version="1.0" encoding="utf-8"?>
<ds:datastoreItem xmlns:ds="http://schemas.openxmlformats.org/officeDocument/2006/customXml" ds:itemID="{B1561EEA-E4FE-4896-931F-9B7F218C6C39}">
  <ds:schemaRefs>
    <ds:schemaRef ds:uri="http://schemas.microsoft.com/office/2006/metadata/properties"/>
    <ds:schemaRef ds:uri="http://schemas.microsoft.com/office/infopath/2007/PartnerControls"/>
    <ds:schemaRef ds:uri="0981137f-6569-46b4-b1ef-c6fa75f9875f"/>
    <ds:schemaRef ds:uri="202ad6e4-d184-4635-82f3-46e0b18fe2a6"/>
    <ds:schemaRef ds:uri="6548a5ef-7bc3-4c76-8baa-f1ba2801f429"/>
  </ds:schemaRefs>
</ds:datastoreItem>
</file>

<file path=customXml/itemProps4.xml><?xml version="1.0" encoding="utf-8"?>
<ds:datastoreItem xmlns:ds="http://schemas.openxmlformats.org/officeDocument/2006/customXml" ds:itemID="{CC70B600-6B7C-4B77-BED8-08FCD7477E39}"/>
</file>

<file path=docProps/app.xml><?xml version="1.0" encoding="utf-8"?>
<Properties xmlns="http://schemas.openxmlformats.org/officeDocument/2006/extended-properties" xmlns:vt="http://schemas.openxmlformats.org/officeDocument/2006/docPropsVTypes">
  <Template>Normal</Template>
  <TotalTime>7</TotalTime>
  <Pages>3</Pages>
  <Words>1111</Words>
  <Characters>6337</Characters>
  <Application>Microsoft Office Word</Application>
  <DocSecurity>4</DocSecurity>
  <Lines>52</Lines>
  <Paragraphs>14</Paragraphs>
  <ScaleCrop>false</ScaleCrop>
  <Company>War Child</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jzt</dc:creator>
  <cp:lastModifiedBy>Lily van Egeraat</cp:lastModifiedBy>
  <cp:revision>2</cp:revision>
  <cp:lastPrinted>2013-05-07T14:53:00Z</cp:lastPrinted>
  <dcterms:created xsi:type="dcterms:W3CDTF">2026-02-23T09:25:00Z</dcterms:created>
  <dcterms:modified xsi:type="dcterms:W3CDTF">2026-02-23T09:25:00Z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{5BD9C047-603A-4E8A-A2E7-BD802191F8CA}</vt:lpwstr>
  </property>
  <property fmtid="{D5CDD505-2E9C-101B-9397-08002B2CF9AE}" pid="3" name="dgnword-eventsink">
    <vt:lpwstr>10510080</vt:lpwstr>
  </property>
  <property fmtid="{D5CDD505-2E9C-101B-9397-08002B2CF9AE}" pid="4" name="ContentTypeId">
    <vt:lpwstr>0x010100353EA34DFD81E8488E0F71B3887597E2</vt:lpwstr>
  </property>
  <property fmtid="{D5CDD505-2E9C-101B-9397-08002B2CF9AE}" pid="5" name="Category">
    <vt:lpwstr>472;#Organization Development|5f78817f-69f8-4c87-83e2-009ea522ec23</vt:lpwstr>
  </property>
  <property fmtid="{D5CDD505-2E9C-101B-9397-08002B2CF9AE}" pid="6" name="Document Status">
    <vt:lpwstr>2;#Final|d5655fbd-54bb-450b-884f-b717e39f8765</vt:lpwstr>
  </property>
  <property fmtid="{D5CDD505-2E9C-101B-9397-08002B2CF9AE}" pid="7" name="Document Type">
    <vt:lpwstr>8;#Form|42712603-a2f3-480e-bf3f-dcfda9ffd851</vt:lpwstr>
  </property>
  <property fmtid="{D5CDD505-2E9C-101B-9397-08002B2CF9AE}" pid="8" name="MediaServiceImageTags">
    <vt:lpwstr/>
  </property>
</Properties>
</file>